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3045B" w14:textId="77777777" w:rsidR="00843722" w:rsidRDefault="00000000">
      <w:pPr>
        <w:widowControl/>
        <w:shd w:val="clear" w:color="auto" w:fill="FFFFFF"/>
        <w:jc w:val="left"/>
        <w:rPr>
          <w:rFonts w:ascii="等线" w:eastAsia="等线" w:hAnsi="等线" w:cs="等线" w:hint="eastAsia"/>
          <w:b/>
          <w:bCs/>
          <w:color w:val="111111"/>
          <w:sz w:val="28"/>
          <w:szCs w:val="28"/>
        </w:rPr>
      </w:pPr>
      <w:proofErr w:type="gramStart"/>
      <w:r>
        <w:rPr>
          <w:rFonts w:ascii="Arial" w:eastAsia="等线" w:hAnsi="Arial" w:cs="Arial"/>
          <w:b/>
          <w:bCs/>
          <w:color w:val="111111"/>
          <w:kern w:val="0"/>
          <w:sz w:val="28"/>
          <w:szCs w:val="28"/>
          <w:shd w:val="clear" w:color="auto" w:fill="FFFFFF"/>
          <w:lang w:bidi="ar"/>
        </w:rPr>
        <w:t>一</w:t>
      </w:r>
      <w:proofErr w:type="gramEnd"/>
      <w:r>
        <w:rPr>
          <w:rFonts w:ascii="Arial" w:eastAsia="等线" w:hAnsi="Arial" w:cs="Arial"/>
          <w:b/>
          <w:bCs/>
          <w:color w:val="111111"/>
          <w:kern w:val="0"/>
          <w:sz w:val="28"/>
          <w:szCs w:val="28"/>
          <w:shd w:val="clear" w:color="auto" w:fill="FFFFFF"/>
          <w:lang w:bidi="ar"/>
        </w:rPr>
        <w:t xml:space="preserve"> </w:t>
      </w:r>
      <w:r>
        <w:rPr>
          <w:rFonts w:ascii="Arial" w:eastAsia="等线" w:hAnsi="Arial" w:cs="Arial"/>
          <w:b/>
          <w:bCs/>
          <w:color w:val="111111"/>
          <w:kern w:val="0"/>
          <w:sz w:val="28"/>
          <w:szCs w:val="28"/>
          <w:shd w:val="clear" w:color="auto" w:fill="FFFFFF"/>
          <w:lang w:bidi="ar"/>
        </w:rPr>
        <w:t>文学史与文学常识</w:t>
      </w:r>
    </w:p>
    <w:p w14:paraId="2BBD4163" w14:textId="77777777" w:rsidR="00843722" w:rsidRDefault="00000000">
      <w:pPr>
        <w:spacing w:afterLines="50" w:after="156"/>
        <w:jc w:val="left"/>
        <w:rPr>
          <w:rFonts w:ascii="宋体" w:eastAsia="宋体" w:hAnsi="宋体" w:hint="eastAsia"/>
          <w:b/>
          <w:bCs/>
          <w:sz w:val="24"/>
          <w:szCs w:val="28"/>
        </w:rPr>
      </w:pPr>
      <w:bookmarkStart w:id="0" w:name="OLE_LINK1"/>
      <w:r>
        <w:rPr>
          <w:rFonts w:ascii="宋体" w:eastAsia="宋体" w:hAnsi="宋体" w:hint="eastAsia"/>
          <w:b/>
          <w:bCs/>
          <w:sz w:val="24"/>
          <w:szCs w:val="28"/>
        </w:rPr>
        <w:t>《文学改良刍议》中的“八事”</w:t>
      </w:r>
      <w:bookmarkEnd w:id="0"/>
      <w:r>
        <w:rPr>
          <w:rFonts w:ascii="宋体" w:eastAsia="宋体" w:hAnsi="宋体" w:hint="eastAsia"/>
          <w:b/>
          <w:bCs/>
          <w:sz w:val="24"/>
          <w:szCs w:val="28"/>
        </w:rPr>
        <w:t>：</w:t>
      </w:r>
    </w:p>
    <w:p w14:paraId="16824577"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须言之有物，不模仿古人，须讲求文法，不作无病之呻吟，</w:t>
      </w:r>
      <w:proofErr w:type="gramStart"/>
      <w:r>
        <w:rPr>
          <w:rFonts w:ascii="宋体" w:eastAsia="宋体" w:hAnsi="宋体" w:hint="eastAsia"/>
          <w:szCs w:val="21"/>
        </w:rPr>
        <w:t>务</w:t>
      </w:r>
      <w:proofErr w:type="gramEnd"/>
      <w:r>
        <w:rPr>
          <w:rFonts w:ascii="宋体" w:eastAsia="宋体" w:hAnsi="宋体" w:hint="eastAsia"/>
          <w:szCs w:val="21"/>
        </w:rPr>
        <w:t>去滥调套语，</w:t>
      </w:r>
      <w:proofErr w:type="gramStart"/>
      <w:r>
        <w:rPr>
          <w:rFonts w:ascii="宋体" w:eastAsia="宋体" w:hAnsi="宋体" w:hint="eastAsia"/>
          <w:szCs w:val="21"/>
        </w:rPr>
        <w:t>不</w:t>
      </w:r>
      <w:proofErr w:type="gramEnd"/>
      <w:r>
        <w:rPr>
          <w:rFonts w:ascii="宋体" w:eastAsia="宋体" w:hAnsi="宋体" w:hint="eastAsia"/>
          <w:szCs w:val="21"/>
        </w:rPr>
        <w:t>用典，不讲对仗，不避俗字俗语。</w:t>
      </w:r>
    </w:p>
    <w:p w14:paraId="1EAF992F"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爱美剧：</w:t>
      </w:r>
    </w:p>
    <w:p w14:paraId="51946755"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即业余演剧。爱美，是Amateur的译音，意为“业余的”、“非职业的”。伴随着“爱美剧”出现的“小剧场运动”，以爱美剧的形式进行艺术实验，建立起不同于新剧的话剧体制，其核心就是以“导演制”取代“明星制”。</w:t>
      </w:r>
    </w:p>
    <w:p w14:paraId="454CF7C1"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独幕剧：</w:t>
      </w:r>
    </w:p>
    <w:p w14:paraId="34C972B8" w14:textId="77777777" w:rsidR="00843722" w:rsidRDefault="00000000">
      <w:pPr>
        <w:spacing w:afterLines="50" w:after="156"/>
        <w:jc w:val="left"/>
        <w:rPr>
          <w:rFonts w:ascii="宋体" w:eastAsia="宋体" w:hAnsi="宋体" w:hint="eastAsia"/>
          <w:szCs w:val="21"/>
        </w:rPr>
      </w:pPr>
      <w:r>
        <w:rPr>
          <w:rFonts w:ascii="宋体" w:eastAsia="宋体" w:hAnsi="宋体"/>
          <w:szCs w:val="21"/>
        </w:rPr>
        <w:t>独幕剧是一种只有</w:t>
      </w:r>
      <w:proofErr w:type="gramStart"/>
      <w:r>
        <w:rPr>
          <w:rFonts w:ascii="宋体" w:eastAsia="宋体" w:hAnsi="宋体"/>
          <w:szCs w:val="21"/>
        </w:rPr>
        <w:t>一个幕次的</w:t>
      </w:r>
      <w:proofErr w:type="gramEnd"/>
      <w:r>
        <w:rPr>
          <w:rFonts w:ascii="宋体" w:eastAsia="宋体" w:hAnsi="宋体"/>
          <w:szCs w:val="21"/>
        </w:rPr>
        <w:t>戏剧形式，</w:t>
      </w:r>
      <w:proofErr w:type="gramStart"/>
      <w:r>
        <w:rPr>
          <w:rFonts w:ascii="宋体" w:eastAsia="宋体" w:hAnsi="宋体"/>
          <w:szCs w:val="21"/>
        </w:rPr>
        <w:t>通常时</w:t>
      </w:r>
      <w:proofErr w:type="gramEnd"/>
      <w:r>
        <w:rPr>
          <w:rFonts w:ascii="宋体" w:eastAsia="宋体" w:hAnsi="宋体"/>
          <w:szCs w:val="21"/>
        </w:rPr>
        <w:t>长较短，情节紧凑。它围绕一个中心主题展开，角色和场景数量有限，情节发展迅速。</w:t>
      </w:r>
    </w:p>
    <w:p w14:paraId="2F42BAE3"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临川四梦：</w:t>
      </w:r>
    </w:p>
    <w:p w14:paraId="2E08593A" w14:textId="77777777" w:rsidR="00843722" w:rsidRDefault="00000000">
      <w:pPr>
        <w:spacing w:afterLines="50" w:after="156"/>
        <w:jc w:val="left"/>
        <w:rPr>
          <w:rFonts w:ascii="宋体" w:eastAsia="宋体" w:hAnsi="宋体" w:hint="eastAsia"/>
          <w:szCs w:val="21"/>
        </w:rPr>
      </w:pPr>
      <w:proofErr w:type="gramStart"/>
      <w:r>
        <w:rPr>
          <w:rFonts w:ascii="宋体" w:eastAsia="宋体" w:hAnsi="宋体" w:hint="eastAsia"/>
          <w:szCs w:val="21"/>
        </w:rPr>
        <w:t>指汤显</w:t>
      </w:r>
      <w:proofErr w:type="gramEnd"/>
      <w:r>
        <w:rPr>
          <w:rFonts w:ascii="宋体" w:eastAsia="宋体" w:hAnsi="宋体" w:hint="eastAsia"/>
          <w:szCs w:val="21"/>
        </w:rPr>
        <w:t>祖的四部戏剧作品：《牡丹亭》《紫钗记》《邯郸记》《南柯记》。</w:t>
      </w:r>
    </w:p>
    <w:p w14:paraId="1153D9D8"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元曲四大家：</w:t>
      </w:r>
    </w:p>
    <w:p w14:paraId="58D8E9CA"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关汉卿、马致远、郑光祖、白朴。</w:t>
      </w:r>
    </w:p>
    <w:p w14:paraId="148DDEAD" w14:textId="77777777" w:rsidR="00843722" w:rsidRDefault="00000000">
      <w:pPr>
        <w:spacing w:afterLines="50" w:after="156"/>
        <w:jc w:val="left"/>
        <w:rPr>
          <w:rFonts w:ascii="Times New Roman" w:eastAsia="宋体" w:hAnsi="Times New Roman" w:cs="Times New Roman"/>
          <w:b/>
          <w:bCs/>
          <w:sz w:val="24"/>
          <w:szCs w:val="28"/>
        </w:rPr>
      </w:pPr>
      <w:r>
        <w:rPr>
          <w:rFonts w:ascii="宋体" w:eastAsia="宋体" w:hAnsi="宋体" w:hint="eastAsia"/>
          <w:b/>
          <w:bCs/>
          <w:sz w:val="24"/>
          <w:szCs w:val="28"/>
        </w:rPr>
        <w:t>戏剧结构的“三一律”：</w:t>
      </w:r>
      <w:r>
        <w:rPr>
          <w:rFonts w:ascii="Times New Roman" w:eastAsia="宋体" w:hAnsi="Times New Roman" w:cs="Times New Roman"/>
          <w:b/>
          <w:bCs/>
          <w:sz w:val="24"/>
          <w:szCs w:val="28"/>
        </w:rPr>
        <w:t>‌</w:t>
      </w:r>
    </w:p>
    <w:p w14:paraId="21A442BB"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三一律是西方关于戏剧结构的规则。三一律要求戏剧创作在时间、地点和行动三者之间保持一致性。即要求一出戏所叙述的故事发生在一天（一昼夜）之内，地点在一个场景，情节服从于一个主题。</w:t>
      </w:r>
    </w:p>
    <w:p w14:paraId="35A0B608"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西厢故事的演变过程：</w:t>
      </w:r>
    </w:p>
    <w:p w14:paraId="7174304A" w14:textId="77777777" w:rsidR="00843722" w:rsidRDefault="00000000">
      <w:pPr>
        <w:spacing w:afterLines="50" w:after="156"/>
        <w:jc w:val="left"/>
        <w:rPr>
          <w:rFonts w:ascii="宋体" w:eastAsia="宋体" w:hAnsi="宋体" w:hint="eastAsia"/>
          <w:szCs w:val="21"/>
        </w:rPr>
      </w:pPr>
      <w:r>
        <w:rPr>
          <w:rFonts w:ascii="宋体" w:eastAsia="宋体" w:hAnsi="宋体"/>
          <w:szCs w:val="21"/>
        </w:rPr>
        <w:t>唐代元</w:t>
      </w:r>
      <w:proofErr w:type="gramStart"/>
      <w:r>
        <w:rPr>
          <w:rFonts w:ascii="宋体" w:eastAsia="宋体" w:hAnsi="宋体"/>
          <w:szCs w:val="21"/>
        </w:rPr>
        <w:t>稹</w:t>
      </w:r>
      <w:proofErr w:type="gramEnd"/>
      <w:r>
        <w:rPr>
          <w:rFonts w:ascii="宋体" w:eastAsia="宋体" w:hAnsi="宋体"/>
          <w:szCs w:val="21"/>
        </w:rPr>
        <w:t>《会真记》（又名《莺莺传》</w:t>
      </w:r>
      <w:r>
        <w:rPr>
          <w:rFonts w:ascii="宋体" w:eastAsia="宋体" w:hAnsi="宋体" w:hint="eastAsia"/>
          <w:szCs w:val="21"/>
        </w:rPr>
        <w:t>）；</w:t>
      </w:r>
    </w:p>
    <w:p w14:paraId="116D697E" w14:textId="77777777" w:rsidR="00843722" w:rsidRDefault="00000000">
      <w:pPr>
        <w:spacing w:afterLines="50" w:after="156"/>
        <w:jc w:val="left"/>
        <w:rPr>
          <w:rFonts w:ascii="宋体" w:eastAsia="宋体" w:hAnsi="宋体" w:hint="eastAsia"/>
          <w:szCs w:val="21"/>
        </w:rPr>
      </w:pPr>
      <w:r>
        <w:rPr>
          <w:rFonts w:ascii="宋体" w:eastAsia="宋体" w:hAnsi="宋体"/>
          <w:szCs w:val="21"/>
        </w:rPr>
        <w:t>金代董解元《西厢记诸宫调》奠定了《西厢记》的故事脉络</w:t>
      </w:r>
      <w:r>
        <w:rPr>
          <w:rFonts w:ascii="宋体" w:eastAsia="宋体" w:hAnsi="宋体" w:hint="eastAsia"/>
          <w:szCs w:val="21"/>
        </w:rPr>
        <w:t>。</w:t>
      </w:r>
    </w:p>
    <w:p w14:paraId="44F2FD41" w14:textId="38EA80FA" w:rsidR="005757E9" w:rsidRPr="005757E9" w:rsidRDefault="005757E9">
      <w:pPr>
        <w:spacing w:afterLines="50" w:after="156"/>
        <w:jc w:val="left"/>
        <w:rPr>
          <w:rFonts w:ascii="楷体" w:eastAsia="楷体" w:hAnsi="楷体" w:hint="eastAsia"/>
          <w:szCs w:val="21"/>
        </w:rPr>
      </w:pPr>
      <w:r w:rsidRPr="005757E9">
        <w:rPr>
          <w:rFonts w:ascii="楷体" w:eastAsia="楷体" w:hAnsi="楷体" w:cs="宋体" w:hint="eastAsia"/>
          <w:color w:val="000000"/>
          <w:kern w:val="0"/>
          <w:szCs w:val="21"/>
          <w:lang w:bidi="ar"/>
        </w:rPr>
        <w:t>西厢故事的演变过程：《西厢记》的故事源于唐代元</w:t>
      </w:r>
      <w:proofErr w:type="gramStart"/>
      <w:r w:rsidRPr="005757E9">
        <w:rPr>
          <w:rFonts w:ascii="楷体" w:eastAsia="楷体" w:hAnsi="楷体" w:cs="宋体" w:hint="eastAsia"/>
          <w:color w:val="000000"/>
          <w:kern w:val="0"/>
          <w:szCs w:val="21"/>
          <w:lang w:bidi="ar"/>
        </w:rPr>
        <w:t>稹</w:t>
      </w:r>
      <w:proofErr w:type="gramEnd"/>
      <w:r w:rsidRPr="005757E9">
        <w:rPr>
          <w:rFonts w:ascii="楷体" w:eastAsia="楷体" w:hAnsi="楷体" w:cs="宋体" w:hint="eastAsia"/>
          <w:color w:val="000000"/>
          <w:kern w:val="0"/>
          <w:szCs w:val="21"/>
          <w:lang w:bidi="ar"/>
        </w:rPr>
        <w:t>的传奇《会真记》</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又名</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莺</w:t>
      </w:r>
      <w:proofErr w:type="gramStart"/>
      <w:r w:rsidRPr="005757E9">
        <w:rPr>
          <w:rFonts w:ascii="楷体" w:eastAsia="楷体" w:hAnsi="楷体" w:cs="宋体" w:hint="eastAsia"/>
          <w:color w:val="000000"/>
          <w:kern w:val="0"/>
          <w:szCs w:val="21"/>
          <w:lang w:bidi="ar"/>
        </w:rPr>
        <w:t>莺</w:t>
      </w:r>
      <w:proofErr w:type="gramEnd"/>
      <w:r w:rsidRPr="005757E9">
        <w:rPr>
          <w:rFonts w:ascii="楷体" w:eastAsia="楷体" w:hAnsi="楷体" w:cs="宋体" w:hint="eastAsia"/>
          <w:color w:val="000000"/>
          <w:kern w:val="0"/>
          <w:szCs w:val="21"/>
          <w:lang w:bidi="ar"/>
        </w:rPr>
        <w:t>传</w:t>
      </w:r>
      <w:proofErr w:type="gramStart"/>
      <w:r w:rsidRPr="005757E9">
        <w:rPr>
          <w:rFonts w:ascii="楷体" w:eastAsia="楷体" w:hAnsi="楷体" w:cs="宋体" w:hint="eastAsia"/>
          <w:color w:val="000000"/>
          <w:kern w:val="0"/>
          <w:szCs w:val="21"/>
          <w:lang w:bidi="ar"/>
        </w:rPr>
        <w:t>》</w:t>
      </w:r>
      <w:proofErr w:type="gramEnd"/>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讲述张生旅居蒲州普教寺时救护了同寓寺中的远房姨母郑氏一家，在郑氏的答谢宴上</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张生对表妹莺</w:t>
      </w:r>
      <w:proofErr w:type="gramStart"/>
      <w:r w:rsidRPr="005757E9">
        <w:rPr>
          <w:rFonts w:ascii="楷体" w:eastAsia="楷体" w:hAnsi="楷体" w:cs="宋体" w:hint="eastAsia"/>
          <w:color w:val="000000"/>
          <w:kern w:val="0"/>
          <w:szCs w:val="21"/>
          <w:lang w:bidi="ar"/>
        </w:rPr>
        <w:t>莺</w:t>
      </w:r>
      <w:proofErr w:type="gramEnd"/>
      <w:r w:rsidRPr="005757E9">
        <w:rPr>
          <w:rFonts w:ascii="楷体" w:eastAsia="楷体" w:hAnsi="楷体" w:cs="宋体" w:hint="eastAsia"/>
          <w:color w:val="000000"/>
          <w:kern w:val="0"/>
          <w:szCs w:val="21"/>
          <w:lang w:bidi="ar"/>
        </w:rPr>
        <w:t>一见倾心，如女红娘传书</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经过反复</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二人结合。后张生科举未中</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滞留京师</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与莺</w:t>
      </w:r>
      <w:proofErr w:type="gramStart"/>
      <w:r w:rsidRPr="005757E9">
        <w:rPr>
          <w:rFonts w:ascii="楷体" w:eastAsia="楷体" w:hAnsi="楷体" w:cs="宋体" w:hint="eastAsia"/>
          <w:color w:val="000000"/>
          <w:kern w:val="0"/>
          <w:szCs w:val="21"/>
          <w:lang w:bidi="ar"/>
        </w:rPr>
        <w:t>莺</w:t>
      </w:r>
      <w:proofErr w:type="gramEnd"/>
      <w:r w:rsidRPr="005757E9">
        <w:rPr>
          <w:rFonts w:ascii="楷体" w:eastAsia="楷体" w:hAnsi="楷体" w:cs="宋体" w:hint="eastAsia"/>
          <w:color w:val="000000"/>
          <w:kern w:val="0"/>
          <w:szCs w:val="21"/>
          <w:lang w:bidi="ar"/>
        </w:rPr>
        <w:t>情书来往。最终，张生以莺</w:t>
      </w:r>
      <w:proofErr w:type="gramStart"/>
      <w:r w:rsidRPr="005757E9">
        <w:rPr>
          <w:rFonts w:ascii="楷体" w:eastAsia="楷体" w:hAnsi="楷体" w:cs="宋体" w:hint="eastAsia"/>
          <w:color w:val="000000"/>
          <w:kern w:val="0"/>
          <w:szCs w:val="21"/>
          <w:lang w:bidi="ar"/>
        </w:rPr>
        <w:t>莺</w:t>
      </w:r>
      <w:proofErr w:type="gramEnd"/>
      <w:r w:rsidRPr="005757E9">
        <w:rPr>
          <w:rFonts w:ascii="楷体" w:eastAsia="楷体" w:hAnsi="楷体" w:cs="宋体" w:hint="eastAsia"/>
          <w:color w:val="000000"/>
          <w:kern w:val="0"/>
          <w:szCs w:val="21"/>
          <w:lang w:bidi="ar"/>
        </w:rPr>
        <w:t>乃天下之</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尤物</w:t>
      </w:r>
      <w:proofErr w:type="gramStart"/>
      <w:r w:rsidRPr="005757E9">
        <w:rPr>
          <w:rFonts w:ascii="楷体" w:eastAsia="楷体" w:hAnsi="楷体" w:cs="Segoe Print"/>
          <w:color w:val="000000"/>
          <w:kern w:val="0"/>
          <w:szCs w:val="21"/>
          <w:lang w:bidi="ar"/>
        </w:rPr>
        <w:t>”</w:t>
      </w:r>
      <w:proofErr w:type="gramEnd"/>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抛弃了莺</w:t>
      </w:r>
      <w:proofErr w:type="gramStart"/>
      <w:r w:rsidRPr="005757E9">
        <w:rPr>
          <w:rFonts w:ascii="楷体" w:eastAsia="楷体" w:hAnsi="楷体" w:cs="宋体" w:hint="eastAsia"/>
          <w:color w:val="000000"/>
          <w:kern w:val="0"/>
          <w:szCs w:val="21"/>
          <w:lang w:bidi="ar"/>
        </w:rPr>
        <w:t>莺</w:t>
      </w:r>
      <w:proofErr w:type="gramEnd"/>
      <w:r w:rsidRPr="005757E9">
        <w:rPr>
          <w:rFonts w:ascii="楷体" w:eastAsia="楷体" w:hAnsi="楷体" w:cs="宋体" w:hint="eastAsia"/>
          <w:color w:val="000000"/>
          <w:kern w:val="0"/>
          <w:szCs w:val="21"/>
          <w:lang w:bidi="ar"/>
        </w:rPr>
        <w:t>。一年多后</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莺</w:t>
      </w:r>
      <w:proofErr w:type="gramStart"/>
      <w:r w:rsidRPr="005757E9">
        <w:rPr>
          <w:rFonts w:ascii="楷体" w:eastAsia="楷体" w:hAnsi="楷体" w:cs="宋体" w:hint="eastAsia"/>
          <w:color w:val="000000"/>
          <w:kern w:val="0"/>
          <w:szCs w:val="21"/>
          <w:lang w:bidi="ar"/>
        </w:rPr>
        <w:t>莺</w:t>
      </w:r>
      <w:proofErr w:type="gramEnd"/>
      <w:r w:rsidRPr="005757E9">
        <w:rPr>
          <w:rFonts w:ascii="楷体" w:eastAsia="楷体" w:hAnsi="楷体" w:cs="宋体" w:hint="eastAsia"/>
          <w:color w:val="000000"/>
          <w:kern w:val="0"/>
          <w:szCs w:val="21"/>
          <w:lang w:bidi="ar"/>
        </w:rPr>
        <w:t>另嫁</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张生另娶。这个故事后被改编成很多版本。金朝董解元作《西厢记诸宫调》</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将张生始乱终弃的结局改为青年男女为婚姻自与封建家长斗争的故事。他将莺</w:t>
      </w:r>
      <w:proofErr w:type="gramStart"/>
      <w:r w:rsidRPr="005757E9">
        <w:rPr>
          <w:rFonts w:ascii="楷体" w:eastAsia="楷体" w:hAnsi="楷体" w:cs="宋体" w:hint="eastAsia"/>
          <w:color w:val="000000"/>
          <w:kern w:val="0"/>
          <w:szCs w:val="21"/>
          <w:lang w:bidi="ar"/>
        </w:rPr>
        <w:t>莺</w:t>
      </w:r>
      <w:proofErr w:type="gramEnd"/>
      <w:r w:rsidRPr="005757E9">
        <w:rPr>
          <w:rFonts w:ascii="楷体" w:eastAsia="楷体" w:hAnsi="楷体" w:cs="宋体" w:hint="eastAsia"/>
          <w:color w:val="000000"/>
          <w:kern w:val="0"/>
          <w:szCs w:val="21"/>
          <w:lang w:bidi="ar"/>
        </w:rPr>
        <w:t>对张生的爱与</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报德</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连在一起</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在歌颂年轻人对爱情追求的同时</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又竭力表明他们的越轨行为有合礼的一面</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故事结局改为二人得偿所愿的大团圆结局。董解元</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西厢记诸宫调</w:t>
      </w:r>
      <w:proofErr w:type="gramStart"/>
      <w:r w:rsidRPr="005757E9">
        <w:rPr>
          <w:rFonts w:ascii="楷体" w:eastAsia="楷体" w:hAnsi="楷体" w:cs="宋体" w:hint="eastAsia"/>
          <w:color w:val="000000"/>
          <w:kern w:val="0"/>
          <w:szCs w:val="21"/>
          <w:lang w:bidi="ar"/>
        </w:rPr>
        <w:t>》</w:t>
      </w:r>
      <w:proofErr w:type="gramEnd"/>
      <w:r w:rsidRPr="005757E9">
        <w:rPr>
          <w:rFonts w:ascii="楷体" w:eastAsia="楷体" w:hAnsi="楷体" w:cs="宋体" w:hint="eastAsia"/>
          <w:color w:val="000000"/>
          <w:kern w:val="0"/>
          <w:szCs w:val="21"/>
          <w:lang w:bidi="ar"/>
        </w:rPr>
        <w:t>基本奠定了王实甫《西厢记》的故事脉络。从宋入元，城市经济繁荣</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市民阶层日益壮大</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存天理、灭人欲的理学教条愈发无力</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尊重个人意愿、感情乃至欲望成为人们自觉的要求。基于这样的社会思潮</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王实甫调整了董解元改编的莺</w:t>
      </w:r>
      <w:proofErr w:type="gramStart"/>
      <w:r w:rsidRPr="005757E9">
        <w:rPr>
          <w:rFonts w:ascii="楷体" w:eastAsia="楷体" w:hAnsi="楷体" w:cs="宋体" w:hint="eastAsia"/>
          <w:color w:val="000000"/>
          <w:kern w:val="0"/>
          <w:szCs w:val="21"/>
          <w:lang w:bidi="ar"/>
        </w:rPr>
        <w:t>莺</w:t>
      </w:r>
      <w:proofErr w:type="gramEnd"/>
      <w:r w:rsidRPr="005757E9">
        <w:rPr>
          <w:rFonts w:ascii="楷体" w:eastAsia="楷体" w:hAnsi="楷体" w:cs="宋体" w:hint="eastAsia"/>
          <w:color w:val="000000"/>
          <w:kern w:val="0"/>
          <w:szCs w:val="21"/>
          <w:lang w:bidi="ar"/>
        </w:rPr>
        <w:t>故事</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最重要的是改造了故事的题旨。王实甫突破了董解元</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佳人配才子</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的观点</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也除去了</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合礼</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报恩</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之类传统伦理的伪装</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张生、崔莺莺一见钟情</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纯洁无邪</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才</w:t>
      </w:r>
      <w:proofErr w:type="gramStart"/>
      <w:r w:rsidRPr="005757E9">
        <w:rPr>
          <w:rFonts w:ascii="楷体" w:eastAsia="楷体" w:hAnsi="楷体" w:cs="宋体" w:hint="eastAsia"/>
          <w:color w:val="000000"/>
          <w:kern w:val="0"/>
          <w:szCs w:val="21"/>
          <w:lang w:bidi="ar"/>
        </w:rPr>
        <w:t>与貌并非</w:t>
      </w:r>
      <w:proofErr w:type="gramEnd"/>
      <w:r w:rsidRPr="005757E9">
        <w:rPr>
          <w:rFonts w:ascii="楷体" w:eastAsia="楷体" w:hAnsi="楷体" w:cs="宋体" w:hint="eastAsia"/>
          <w:color w:val="000000"/>
          <w:kern w:val="0"/>
          <w:szCs w:val="21"/>
          <w:lang w:bidi="ar"/>
        </w:rPr>
        <w:t>是他们结合的唯一纽带。</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永老无别离</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万古常完聚</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愿普天下有情的都成了眷属</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这最为振聋发聵的响亮口号</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使崔张故事呈现出全新的面貌</w:t>
      </w:r>
      <w:r w:rsidRPr="005757E9">
        <w:rPr>
          <w:rFonts w:ascii="楷体" w:eastAsia="楷体" w:hAnsi="楷体" w:cs="DengXian-Bold"/>
          <w:color w:val="000000"/>
          <w:kern w:val="0"/>
          <w:szCs w:val="21"/>
          <w:lang w:bidi="ar"/>
        </w:rPr>
        <w:t>,</w:t>
      </w:r>
      <w:r w:rsidRPr="005757E9">
        <w:rPr>
          <w:rFonts w:ascii="楷体" w:eastAsia="楷体" w:hAnsi="楷体" w:cs="宋体" w:hint="eastAsia"/>
          <w:color w:val="000000"/>
          <w:kern w:val="0"/>
          <w:szCs w:val="21"/>
          <w:lang w:bidi="ar"/>
        </w:rPr>
        <w:t>理想的光辉照亮了封建社会暗</w:t>
      </w:r>
      <w:r w:rsidRPr="005757E9">
        <w:rPr>
          <w:rFonts w:ascii="楷体" w:eastAsia="楷体" w:hAnsi="楷体" w:cs="宋体" w:hint="eastAsia"/>
          <w:color w:val="000000"/>
          <w:kern w:val="0"/>
          <w:szCs w:val="21"/>
          <w:lang w:bidi="ar"/>
        </w:rPr>
        <w:lastRenderedPageBreak/>
        <w:t>淡的夜空。</w:t>
      </w:r>
    </w:p>
    <w:p w14:paraId="2D74BBC0"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《雷雨》的主要内容：</w:t>
      </w:r>
    </w:p>
    <w:p w14:paraId="72537855"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雷雨》是一部动人心魄的悲剧。剧本以二十世纪二十年代中国半封建半殖民地社会为背景，通过一个带有浓厚封建色彩的资本家周朴园家庭内部的种种纠葛和周鲁两家错综复杂的矛盾冲突，艺术地反映了反动资产阶级的腐朽、糜烂的生活，揭露了资产阶级自私、虚伪的道德性，猛烈抨击了旧中国黑暗腐朽的社会制度，展示出旧制度必然崩溃的历史命运。</w:t>
      </w:r>
    </w:p>
    <w:p w14:paraId="073C4EF1"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《茶馆》的结构特点：</w:t>
      </w:r>
    </w:p>
    <w:p w14:paraId="2023D033" w14:textId="77777777" w:rsidR="00843722" w:rsidRDefault="00000000">
      <w:pPr>
        <w:spacing w:afterLines="50" w:after="156"/>
        <w:jc w:val="left"/>
        <w:rPr>
          <w:rFonts w:ascii="宋体" w:eastAsia="宋体" w:hAnsi="宋体" w:hint="eastAsia"/>
          <w:sz w:val="24"/>
          <w:szCs w:val="28"/>
        </w:rPr>
      </w:pPr>
      <w:r>
        <w:rPr>
          <w:rFonts w:ascii="宋体" w:eastAsia="宋体" w:hAnsi="宋体" w:hint="eastAsia"/>
          <w:szCs w:val="21"/>
        </w:rPr>
        <w:t>没有完整的情节贯穿和尖锐的矛盾冲突，而是分散穿插若干个生活画面，有生动鲜明的人物肖像，这些人物的活动都是截取他们在茶馆中的一个横断面。这无数个画面组织起来便构成了一幅卷轴画，随着剧情逐步展开。“画卷式”的结构，点面结合，每一幕体现一个历史时期社会生活的矛盾，从广阔的生活横断面上把纷繁复杂的矛盾接触点构成舞台形象，若续若断，从平凡的生活入戏，有浓厚的生活气息。</w:t>
      </w:r>
    </w:p>
    <w:p w14:paraId="18F70647"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（现代文学中的）问题小说和乡土小说：</w:t>
      </w:r>
    </w:p>
    <w:p w14:paraId="57B88BC9" w14:textId="77777777" w:rsidR="00843722" w:rsidRDefault="00000000">
      <w:pPr>
        <w:spacing w:afterLines="50" w:after="156"/>
        <w:jc w:val="left"/>
        <w:rPr>
          <w:rFonts w:ascii="宋体" w:eastAsia="宋体" w:hAnsi="宋体" w:hint="eastAsia"/>
          <w:sz w:val="24"/>
          <w:szCs w:val="28"/>
        </w:rPr>
      </w:pPr>
      <w:r>
        <w:rPr>
          <w:rFonts w:ascii="宋体" w:eastAsia="宋体" w:hAnsi="宋体" w:hint="eastAsia"/>
          <w:b/>
          <w:bCs/>
          <w:szCs w:val="21"/>
        </w:rPr>
        <w:t>问题小说</w:t>
      </w:r>
      <w:r>
        <w:rPr>
          <w:rFonts w:ascii="宋体" w:eastAsia="宋体" w:hAnsi="宋体" w:hint="eastAsia"/>
          <w:szCs w:val="21"/>
        </w:rPr>
        <w:t>是一种以社会问题或个人问题为主题的小说，通过故事情节和人物塑造来探讨和揭示这些问题的本质和根源。问题小说通常具有强烈的社会批判性和现实关怀，它关注社会的不公、人性的弱点、道德的困境等现实问题，并试图通过文学的方式提出解决方案或引起读者的思考。问题小说的代表作家有鲁迅、茅盾、巴金等，他们的作品如《阿Q正传》《子夜》《家》等，都深刻地反映了当时社会的现实问题和人民的苦难生活。</w:t>
      </w:r>
    </w:p>
    <w:p w14:paraId="5DD78E7C" w14:textId="77777777" w:rsidR="00843722" w:rsidRDefault="00000000">
      <w:pPr>
        <w:spacing w:afterLines="50" w:after="156"/>
        <w:jc w:val="left"/>
        <w:rPr>
          <w:rFonts w:ascii="宋体" w:eastAsia="宋体" w:hAnsi="宋体" w:hint="eastAsia"/>
          <w:sz w:val="24"/>
          <w:szCs w:val="28"/>
        </w:rPr>
      </w:pPr>
      <w:r>
        <w:rPr>
          <w:rFonts w:ascii="宋体" w:eastAsia="宋体" w:hAnsi="宋体" w:hint="eastAsia"/>
          <w:b/>
          <w:bCs/>
          <w:szCs w:val="21"/>
        </w:rPr>
        <w:t>乡土小说</w:t>
      </w:r>
      <w:r>
        <w:rPr>
          <w:rFonts w:ascii="宋体" w:eastAsia="宋体" w:hAnsi="宋体" w:hint="eastAsia"/>
          <w:szCs w:val="21"/>
        </w:rPr>
        <w:t>是一种以乡村或小镇生活为背景的小说，它通过描绘乡村的风土人情、民俗习惯、自然景观等，展现乡村的独特魅力和乡村生活的淳朴与真挚。乡土小说通常具有浓厚的地域特色和乡土气息，它关注乡村人民的生活状态、精神世界、道德观念等，并试图通过文学的方式表达对乡村的热爱和怀念。乡土小说的代表作家有沈从文、萧红、赵树理等，他们的作品如《边城》《呼兰河传》《小二黑结婚》等，都生动地描绘了乡村的生活场景和人物形象。</w:t>
      </w:r>
    </w:p>
    <w:p w14:paraId="31821D8A"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京派作家：</w:t>
      </w:r>
    </w:p>
    <w:p w14:paraId="67B3FF96"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指20世纪30年代活跃于北京文坛的作家群体，如沈从文、老舍等。</w:t>
      </w:r>
    </w:p>
    <w:p w14:paraId="7F611021"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山药蛋派：</w:t>
      </w:r>
    </w:p>
    <w:p w14:paraId="49B4BEBE" w14:textId="77777777" w:rsidR="00843722" w:rsidRDefault="00000000">
      <w:pPr>
        <w:spacing w:afterLines="50" w:after="156"/>
        <w:jc w:val="left"/>
        <w:rPr>
          <w:rFonts w:ascii="宋体" w:eastAsia="宋体" w:hAnsi="宋体" w:hint="eastAsia"/>
          <w:szCs w:val="21"/>
        </w:rPr>
      </w:pPr>
      <w:r>
        <w:rPr>
          <w:rFonts w:ascii="宋体" w:eastAsia="宋体" w:hAnsi="宋体"/>
          <w:szCs w:val="21"/>
        </w:rPr>
        <w:t>指以</w:t>
      </w:r>
      <w:r>
        <w:rPr>
          <w:rFonts w:ascii="宋体" w:eastAsia="宋体" w:hAnsi="宋体" w:hint="eastAsia"/>
          <w:szCs w:val="21"/>
        </w:rPr>
        <w:t>山西作家</w:t>
      </w:r>
      <w:r>
        <w:rPr>
          <w:rFonts w:ascii="宋体" w:eastAsia="宋体" w:hAnsi="宋体"/>
          <w:szCs w:val="21"/>
        </w:rPr>
        <w:t>赵树理为代表的一个中国当代小说流派</w:t>
      </w:r>
      <w:r>
        <w:rPr>
          <w:rFonts w:ascii="宋体" w:eastAsia="宋体" w:hAnsi="宋体" w:hint="eastAsia"/>
          <w:szCs w:val="21"/>
        </w:rPr>
        <w:t>，</w:t>
      </w:r>
      <w:r>
        <w:rPr>
          <w:rFonts w:ascii="宋体" w:eastAsia="宋体" w:hAnsi="宋体"/>
          <w:szCs w:val="21"/>
        </w:rPr>
        <w:t>形成于20世纪50年代至60年代中期。</w:t>
      </w:r>
    </w:p>
    <w:p w14:paraId="3606697F"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小说三要素：</w:t>
      </w:r>
    </w:p>
    <w:p w14:paraId="2F0A0B3F"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人物、情节、环境。</w:t>
      </w:r>
    </w:p>
    <w:p w14:paraId="2F5E4F1F"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笔记小说：</w:t>
      </w:r>
    </w:p>
    <w:p w14:paraId="500E2CEE"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中国古典小说的一种，是具有小说性质、介于随笔和小说之间的一种文体。笔记体小说多以人物趣闻轶事、民间故事传说为题材，具有写人粗疏、叙事简约、篇幅短小、形式灵活、不拘一格的特点。</w:t>
      </w:r>
    </w:p>
    <w:p w14:paraId="4ADE8A0A"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（明）四大奇书：</w:t>
      </w:r>
    </w:p>
    <w:p w14:paraId="56628AD5" w14:textId="77777777" w:rsidR="00843722" w:rsidRDefault="00000000">
      <w:pPr>
        <w:spacing w:afterLines="50" w:after="156"/>
        <w:ind w:firstLineChars="100" w:firstLine="210"/>
        <w:jc w:val="left"/>
        <w:rPr>
          <w:rFonts w:ascii="宋体" w:eastAsia="宋体" w:hAnsi="宋体" w:hint="eastAsia"/>
          <w:szCs w:val="21"/>
        </w:rPr>
      </w:pPr>
      <w:r>
        <w:rPr>
          <w:rFonts w:ascii="宋体" w:eastAsia="宋体" w:hAnsi="宋体" w:hint="eastAsia"/>
          <w:szCs w:val="21"/>
        </w:rPr>
        <w:t>《水浒传》《西游记》《三国演义》《金瓶梅》。</w:t>
      </w:r>
    </w:p>
    <w:p w14:paraId="1D74E81F"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lastRenderedPageBreak/>
        <w:t>三言二拍：</w:t>
      </w:r>
    </w:p>
    <w:p w14:paraId="28F99F77"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指明代短篇小说集《喻世明言》《警世通言》《醒世恒言》和《初刻拍案惊奇》《二刻拍案惊奇》。</w:t>
      </w:r>
    </w:p>
    <w:p w14:paraId="0B676689"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（金圣叹）“六才子书”：</w:t>
      </w:r>
    </w:p>
    <w:p w14:paraId="18D54221"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《庄子》《离骚》《史记》《杜工部集》《水浒传》《西厢记》。</w:t>
      </w:r>
    </w:p>
    <w:p w14:paraId="709D8813"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《三国演义》的结构：</w:t>
      </w:r>
    </w:p>
    <w:p w14:paraId="667A3437" w14:textId="77777777" w:rsidR="00843722" w:rsidRDefault="00000000">
      <w:pPr>
        <w:spacing w:afterLines="50" w:after="156"/>
        <w:jc w:val="left"/>
        <w:rPr>
          <w:rFonts w:ascii="宋体" w:eastAsia="宋体" w:hAnsi="宋体" w:hint="eastAsia"/>
          <w:szCs w:val="21"/>
        </w:rPr>
      </w:pPr>
      <w:r>
        <w:rPr>
          <w:rFonts w:ascii="宋体" w:eastAsia="宋体" w:hAnsi="宋体"/>
          <w:szCs w:val="21"/>
        </w:rPr>
        <w:t>作者叙事时将各个空间分头展开的故事化为以时间为序的线性流程</w:t>
      </w:r>
      <w:r>
        <w:rPr>
          <w:rFonts w:ascii="宋体" w:eastAsia="宋体" w:hAnsi="宋体" w:hint="eastAsia"/>
          <w:szCs w:val="21"/>
        </w:rPr>
        <w:t>，</w:t>
      </w:r>
      <w:r>
        <w:rPr>
          <w:rFonts w:ascii="宋体" w:eastAsia="宋体" w:hAnsi="宋体"/>
          <w:szCs w:val="21"/>
        </w:rPr>
        <w:t>全书五条线起伏交错</w:t>
      </w:r>
      <w:r>
        <w:rPr>
          <w:rFonts w:ascii="宋体" w:eastAsia="宋体" w:hAnsi="宋体" w:hint="eastAsia"/>
          <w:szCs w:val="21"/>
        </w:rPr>
        <w:t>，</w:t>
      </w:r>
      <w:r>
        <w:rPr>
          <w:rFonts w:ascii="宋体" w:eastAsia="宋体" w:hAnsi="宋体"/>
          <w:szCs w:val="21"/>
        </w:rPr>
        <w:t>构建了</w:t>
      </w:r>
      <w:r>
        <w:rPr>
          <w:rFonts w:ascii="宋体" w:eastAsia="宋体" w:hAnsi="宋体" w:cs="宋体" w:hint="eastAsia"/>
          <w:szCs w:val="21"/>
        </w:rPr>
        <w:t>一个完整的框架</w:t>
      </w:r>
      <w:r>
        <w:rPr>
          <w:rFonts w:ascii="宋体" w:eastAsia="宋体" w:hAnsi="宋体"/>
          <w:szCs w:val="21"/>
        </w:rPr>
        <w:t>:以汉亡为引线</w:t>
      </w:r>
      <w:r>
        <w:rPr>
          <w:rFonts w:ascii="宋体" w:eastAsia="宋体" w:hAnsi="宋体" w:hint="eastAsia"/>
          <w:szCs w:val="21"/>
        </w:rPr>
        <w:t>，</w:t>
      </w:r>
      <w:r>
        <w:rPr>
          <w:rFonts w:ascii="宋体" w:eastAsia="宋体" w:hAnsi="宋体"/>
          <w:szCs w:val="21"/>
        </w:rPr>
        <w:t>以晋国</w:t>
      </w:r>
      <w:r>
        <w:rPr>
          <w:rFonts w:ascii="宋体" w:eastAsia="宋体" w:hAnsi="宋体" w:cs="宋体" w:hint="eastAsia"/>
          <w:szCs w:val="21"/>
        </w:rPr>
        <w:t>一统天下为终局</w:t>
      </w:r>
      <w:r>
        <w:rPr>
          <w:rFonts w:ascii="宋体" w:eastAsia="宋体" w:hAnsi="宋体" w:hint="eastAsia"/>
          <w:szCs w:val="21"/>
        </w:rPr>
        <w:t>，</w:t>
      </w:r>
      <w:r>
        <w:rPr>
          <w:rFonts w:ascii="宋体" w:eastAsia="宋体" w:hAnsi="宋体"/>
          <w:szCs w:val="21"/>
        </w:rPr>
        <w:t>中间的主线是魏、蜀、吴三方的兴衰。魏、蜀、吴三条线中以魏、</w:t>
      </w:r>
      <w:proofErr w:type="gramStart"/>
      <w:r>
        <w:rPr>
          <w:rFonts w:ascii="宋体" w:eastAsia="宋体" w:hAnsi="宋体"/>
          <w:szCs w:val="21"/>
        </w:rPr>
        <w:t>蜀两大</w:t>
      </w:r>
      <w:proofErr w:type="gramEnd"/>
      <w:r>
        <w:rPr>
          <w:rFonts w:ascii="宋体" w:eastAsia="宋体" w:hAnsi="宋体"/>
          <w:szCs w:val="21"/>
        </w:rPr>
        <w:t>集团的矛盾斗争为全书主干，写魏、</w:t>
      </w:r>
      <w:proofErr w:type="gramStart"/>
      <w:r>
        <w:rPr>
          <w:rFonts w:ascii="宋体" w:eastAsia="宋体" w:hAnsi="宋体"/>
          <w:szCs w:val="21"/>
        </w:rPr>
        <w:t>蜀两方</w:t>
      </w:r>
      <w:proofErr w:type="gramEnd"/>
      <w:r>
        <w:rPr>
          <w:rFonts w:ascii="宋体" w:eastAsia="宋体" w:hAnsi="宋体"/>
          <w:szCs w:val="21"/>
        </w:rPr>
        <w:t>又以蜀为重点</w:t>
      </w:r>
      <w:r>
        <w:rPr>
          <w:rFonts w:ascii="宋体" w:eastAsia="宋体" w:hAnsi="宋体" w:hint="eastAsia"/>
          <w:szCs w:val="21"/>
        </w:rPr>
        <w:t>，</w:t>
      </w:r>
      <w:proofErr w:type="gramStart"/>
      <w:r>
        <w:rPr>
          <w:rFonts w:ascii="宋体" w:eastAsia="宋体" w:hAnsi="宋体"/>
          <w:szCs w:val="21"/>
        </w:rPr>
        <w:t>写蜀时</w:t>
      </w:r>
      <w:proofErr w:type="gramEnd"/>
      <w:r>
        <w:rPr>
          <w:rFonts w:ascii="宋体" w:eastAsia="宋体" w:hAnsi="宋体"/>
          <w:szCs w:val="21"/>
        </w:rPr>
        <w:t>以诸葛亮为中心，写</w:t>
      </w:r>
      <w:proofErr w:type="gramStart"/>
      <w:r>
        <w:rPr>
          <w:rFonts w:ascii="宋体" w:eastAsia="宋体" w:hAnsi="宋体"/>
          <w:szCs w:val="21"/>
        </w:rPr>
        <w:t>诸葛亮以隆中</w:t>
      </w:r>
      <w:proofErr w:type="gramEnd"/>
      <w:r>
        <w:rPr>
          <w:rFonts w:ascii="宋体" w:eastAsia="宋体" w:hAnsi="宋体"/>
          <w:szCs w:val="21"/>
        </w:rPr>
        <w:t>决策为关键。从某种意义上说，隆中决策为全书的主脑。诸葛亮在决策开头所分析的形势，从董卓谈到曹操、孙权，实际上即是小说前七卷情节内容的概括，诸葛亮出山后的主要故事是隆中决策内容的具体演绎。最后，以三国</w:t>
      </w:r>
      <w:proofErr w:type="gramStart"/>
      <w:r>
        <w:rPr>
          <w:rFonts w:ascii="宋体" w:eastAsia="宋体" w:hAnsi="宋体"/>
          <w:szCs w:val="21"/>
        </w:rPr>
        <w:t>归晋作结</w:t>
      </w:r>
      <w:proofErr w:type="gramEnd"/>
      <w:r>
        <w:rPr>
          <w:rFonts w:ascii="宋体" w:eastAsia="宋体" w:hAnsi="宋体"/>
          <w:szCs w:val="21"/>
        </w:rPr>
        <w:t>。这样的艺术构思使全书的结构宏伟严整</w:t>
      </w:r>
      <w:r>
        <w:rPr>
          <w:rFonts w:ascii="宋体" w:eastAsia="宋体" w:hAnsi="宋体" w:hint="eastAsia"/>
          <w:szCs w:val="21"/>
        </w:rPr>
        <w:t>，</w:t>
      </w:r>
      <w:r>
        <w:rPr>
          <w:rFonts w:ascii="宋体" w:eastAsia="宋体" w:hAnsi="宋体"/>
          <w:szCs w:val="21"/>
        </w:rPr>
        <w:t>脉络分明。</w:t>
      </w:r>
    </w:p>
    <w:p w14:paraId="793210CC"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《水浒传》的结构：</w:t>
      </w:r>
    </w:p>
    <w:p w14:paraId="10BB54C1" w14:textId="77777777" w:rsidR="00843722" w:rsidRDefault="00000000">
      <w:pPr>
        <w:spacing w:afterLines="50" w:after="156"/>
        <w:jc w:val="left"/>
        <w:rPr>
          <w:rFonts w:ascii="宋体" w:eastAsia="宋体" w:hAnsi="宋体" w:hint="eastAsia"/>
          <w:szCs w:val="21"/>
        </w:rPr>
      </w:pPr>
      <w:r>
        <w:rPr>
          <w:rFonts w:ascii="宋体" w:eastAsia="宋体" w:hAnsi="宋体"/>
          <w:szCs w:val="21"/>
        </w:rPr>
        <w:t>单线纵向的结构艺术独具特色。小说以梁山起义发生、发展和失败的全过程纵贯全篇，其间</w:t>
      </w:r>
      <w:proofErr w:type="gramStart"/>
      <w:r>
        <w:rPr>
          <w:rFonts w:ascii="宋体" w:eastAsia="宋体" w:hAnsi="宋体"/>
          <w:szCs w:val="21"/>
        </w:rPr>
        <w:t>连缀着</w:t>
      </w:r>
      <w:proofErr w:type="gramEnd"/>
      <w:r>
        <w:rPr>
          <w:rFonts w:ascii="宋体" w:eastAsia="宋体" w:hAnsi="宋体" w:cs="宋体" w:hint="eastAsia"/>
          <w:szCs w:val="21"/>
        </w:rPr>
        <w:t>一个个相对独立自成整体的人物故事。各个相对独立的章回</w:t>
      </w:r>
      <w:r>
        <w:rPr>
          <w:rFonts w:ascii="宋体" w:eastAsia="宋体" w:hAnsi="宋体"/>
          <w:szCs w:val="21"/>
        </w:rPr>
        <w:t>，又浑然构成</w:t>
      </w:r>
      <w:r>
        <w:rPr>
          <w:rFonts w:ascii="宋体" w:eastAsia="宋体" w:hAnsi="宋体" w:cs="宋体" w:hint="eastAsia"/>
          <w:szCs w:val="21"/>
        </w:rPr>
        <w:t>一个整</w:t>
      </w:r>
      <w:r>
        <w:rPr>
          <w:rFonts w:ascii="宋体" w:eastAsia="宋体" w:hAnsi="宋体"/>
          <w:szCs w:val="21"/>
        </w:rPr>
        <w:t>体上半部以人为单元，下半部则以事为顺序。在七十</w:t>
      </w:r>
      <w:r>
        <w:rPr>
          <w:rFonts w:ascii="宋体" w:eastAsia="宋体" w:hAnsi="宋体" w:cs="宋体" w:hint="eastAsia"/>
          <w:szCs w:val="21"/>
        </w:rPr>
        <w:t>一</w:t>
      </w:r>
      <w:r>
        <w:rPr>
          <w:rFonts w:ascii="宋体" w:eastAsia="宋体" w:hAnsi="宋体"/>
          <w:szCs w:val="21"/>
        </w:rPr>
        <w:t>回之前，以连环套式的结构集中几回写</w:t>
      </w:r>
      <w:r>
        <w:rPr>
          <w:rFonts w:ascii="宋体" w:eastAsia="宋体" w:hAnsi="宋体" w:cs="宋体" w:hint="eastAsia"/>
          <w:szCs w:val="21"/>
        </w:rPr>
        <w:t>一</w:t>
      </w:r>
      <w:r>
        <w:rPr>
          <w:rFonts w:ascii="宋体" w:eastAsia="宋体" w:hAnsi="宋体"/>
          <w:szCs w:val="21"/>
        </w:rPr>
        <w:t>个或</w:t>
      </w:r>
      <w:r>
        <w:rPr>
          <w:rFonts w:ascii="宋体" w:eastAsia="宋体" w:hAnsi="宋体" w:cs="宋体" w:hint="eastAsia"/>
          <w:szCs w:val="21"/>
        </w:rPr>
        <w:t>一组主要人物</w:t>
      </w:r>
      <w:r>
        <w:rPr>
          <w:rFonts w:ascii="宋体" w:eastAsia="宋体" w:hAnsi="宋体"/>
          <w:szCs w:val="21"/>
        </w:rPr>
        <w:t>，将其上梁山前的业绩基本写完，再引出另</w:t>
      </w:r>
      <w:r>
        <w:rPr>
          <w:rFonts w:ascii="宋体" w:eastAsia="宋体" w:hAnsi="宋体" w:cs="宋体" w:hint="eastAsia"/>
          <w:szCs w:val="21"/>
        </w:rPr>
        <w:t>一</w:t>
      </w:r>
      <w:r>
        <w:rPr>
          <w:rFonts w:ascii="宋体" w:eastAsia="宋体" w:hAnsi="宋体"/>
          <w:szCs w:val="21"/>
        </w:rPr>
        <w:t>个或另</w:t>
      </w:r>
      <w:r>
        <w:rPr>
          <w:rFonts w:ascii="宋体" w:eastAsia="宋体" w:hAnsi="宋体" w:cs="宋体" w:hint="eastAsia"/>
          <w:szCs w:val="21"/>
        </w:rPr>
        <w:t>一组主要人物，而</w:t>
      </w:r>
      <w:r>
        <w:rPr>
          <w:rFonts w:ascii="宋体" w:eastAsia="宋体" w:hAnsi="宋体"/>
          <w:szCs w:val="21"/>
        </w:rPr>
        <w:t>上-组人物</w:t>
      </w:r>
      <w:proofErr w:type="gramStart"/>
      <w:r>
        <w:rPr>
          <w:rFonts w:ascii="宋体" w:eastAsia="宋体" w:hAnsi="宋体"/>
          <w:szCs w:val="21"/>
        </w:rPr>
        <w:t>则廿居</w:t>
      </w:r>
      <w:proofErr w:type="gramEnd"/>
      <w:r>
        <w:rPr>
          <w:rFonts w:ascii="宋体" w:eastAsia="宋体" w:hAnsi="宋体"/>
          <w:szCs w:val="21"/>
        </w:rPr>
        <w:t>次要的地位。这样环环相扣，以聚义梁山为线索将</w:t>
      </w:r>
      <w:r>
        <w:rPr>
          <w:rFonts w:ascii="宋体" w:eastAsia="宋体" w:hAnsi="宋体" w:cs="宋体" w:hint="eastAsia"/>
          <w:szCs w:val="21"/>
        </w:rPr>
        <w:t>一个个、一</w:t>
      </w:r>
      <w:r>
        <w:rPr>
          <w:rFonts w:ascii="宋体" w:eastAsia="宋体" w:hAnsi="宋体"/>
          <w:szCs w:val="21"/>
        </w:rPr>
        <w:t>批批英雄人物串联起来。七十</w:t>
      </w:r>
      <w:r>
        <w:rPr>
          <w:rFonts w:ascii="宋体" w:eastAsia="宋体" w:hAnsi="宋体" w:cs="宋体" w:hint="eastAsia"/>
          <w:szCs w:val="21"/>
        </w:rPr>
        <w:t>一</w:t>
      </w:r>
      <w:r>
        <w:rPr>
          <w:rFonts w:ascii="宋体" w:eastAsia="宋体" w:hAnsi="宋体"/>
          <w:szCs w:val="21"/>
        </w:rPr>
        <w:t>回之后，以时间为序，</w:t>
      </w:r>
      <w:proofErr w:type="gramStart"/>
      <w:r>
        <w:rPr>
          <w:rFonts w:ascii="宋体" w:eastAsia="宋体" w:hAnsi="宋体"/>
          <w:szCs w:val="21"/>
        </w:rPr>
        <w:t>写战童</w:t>
      </w:r>
      <w:proofErr w:type="gramEnd"/>
      <w:r>
        <w:rPr>
          <w:rFonts w:ascii="宋体" w:eastAsia="宋体" w:hAnsi="宋体"/>
          <w:szCs w:val="21"/>
        </w:rPr>
        <w:t>贯、败高</w:t>
      </w:r>
      <w:proofErr w:type="gramStart"/>
      <w:r>
        <w:rPr>
          <w:rFonts w:ascii="宋体" w:eastAsia="宋体" w:hAnsi="宋体"/>
          <w:szCs w:val="21"/>
        </w:rPr>
        <w:t>俅</w:t>
      </w:r>
      <w:proofErr w:type="gramEnd"/>
      <w:r>
        <w:rPr>
          <w:rFonts w:ascii="宋体" w:eastAsia="宋体" w:hAnsi="宋体"/>
          <w:szCs w:val="21"/>
        </w:rPr>
        <w:t>、受招安、征辽国、平方腊，以报效朝廷为主干，将故事贯串始终。这样的艺术结构，又称作“水系式”结构，前半部犹如长江的上游百川汇聚，形成主干</w:t>
      </w:r>
      <w:r>
        <w:rPr>
          <w:rFonts w:ascii="宋体" w:eastAsia="宋体" w:hAnsi="宋体" w:hint="eastAsia"/>
          <w:szCs w:val="21"/>
        </w:rPr>
        <w:t>；</w:t>
      </w:r>
      <w:r>
        <w:rPr>
          <w:rFonts w:ascii="宋体" w:eastAsia="宋体" w:hAnsi="宋体"/>
          <w:szCs w:val="21"/>
        </w:rPr>
        <w:t>下半部则如长江的主流奔腾而下，直泻东海</w:t>
      </w:r>
      <w:r>
        <w:rPr>
          <w:rFonts w:ascii="宋体" w:eastAsia="宋体" w:hAnsi="宋体" w:hint="eastAsia"/>
          <w:szCs w:val="21"/>
        </w:rPr>
        <w:t>。</w:t>
      </w:r>
    </w:p>
    <w:p w14:paraId="7DAF204A"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《儒林外史》的结构：</w:t>
      </w:r>
    </w:p>
    <w:p w14:paraId="4276AF38" w14:textId="77777777" w:rsidR="00843722" w:rsidRDefault="00000000">
      <w:pPr>
        <w:spacing w:afterLines="50" w:after="156"/>
        <w:jc w:val="left"/>
        <w:rPr>
          <w:rFonts w:ascii="宋体" w:eastAsia="宋体" w:hAnsi="宋体" w:hint="eastAsia"/>
          <w:szCs w:val="21"/>
        </w:rPr>
      </w:pPr>
      <w:r>
        <w:rPr>
          <w:rFonts w:ascii="宋体" w:eastAsia="宋体" w:hAnsi="宋体"/>
          <w:szCs w:val="21"/>
        </w:rPr>
        <w:t>中国长篇小说传统的结构方式，是以少数主要人物和基本情节为轴心而构成</w:t>
      </w:r>
      <w:r>
        <w:rPr>
          <w:rFonts w:ascii="宋体" w:eastAsia="宋体" w:hAnsi="宋体" w:cs="宋体" w:hint="eastAsia"/>
          <w:szCs w:val="21"/>
        </w:rPr>
        <w:t>一个首尾</w:t>
      </w:r>
      <w:r>
        <w:rPr>
          <w:rFonts w:ascii="宋体" w:eastAsia="宋体" w:hAnsi="宋体"/>
          <w:szCs w:val="21"/>
        </w:rPr>
        <w:t>连贯的故事格局。《儒林外史》的结构却有独特性，叙事方法也较为特殊。它冲破传统通俗小说以紧张的情节互相勾连、前</w:t>
      </w:r>
      <w:r>
        <w:rPr>
          <w:rFonts w:ascii="宋体" w:eastAsia="宋体" w:hAnsi="宋体" w:hint="eastAsia"/>
          <w:szCs w:val="21"/>
        </w:rPr>
        <w:t>后</w:t>
      </w:r>
      <w:r>
        <w:rPr>
          <w:rFonts w:ascii="宋体" w:eastAsia="宋体" w:hAnsi="宋体"/>
          <w:szCs w:val="21"/>
        </w:rPr>
        <w:t>推进的通常模式，而按生活的原貌描绘生活，写出生活本身的自然形</w:t>
      </w:r>
      <w:r>
        <w:rPr>
          <w:rFonts w:ascii="宋体" w:eastAsia="宋体" w:hAnsi="宋体" w:hint="eastAsia"/>
          <w:szCs w:val="21"/>
        </w:rPr>
        <w:t>态</w:t>
      </w:r>
      <w:r>
        <w:rPr>
          <w:rFonts w:ascii="宋体" w:eastAsia="宋体" w:hAnsi="宋体" w:cs="宋体" w:hint="eastAsia"/>
          <w:szCs w:val="21"/>
        </w:rPr>
        <w:t>，写出随处可见的日常生活。全书没有叙事的主干</w:t>
      </w:r>
      <w:r>
        <w:rPr>
          <w:rFonts w:ascii="宋体" w:eastAsia="宋体" w:hAnsi="宋体"/>
          <w:szCs w:val="21"/>
        </w:rPr>
        <w:t>，没有贯穿始终的主要人物和故事框架，而是</w:t>
      </w:r>
      <w:r>
        <w:rPr>
          <w:rFonts w:ascii="宋体" w:eastAsia="宋体" w:hAnsi="宋体" w:cs="宋体" w:hint="eastAsia"/>
          <w:szCs w:val="21"/>
        </w:rPr>
        <w:t>一</w:t>
      </w:r>
      <w:r>
        <w:rPr>
          <w:rFonts w:ascii="宋体" w:eastAsia="宋体" w:hAnsi="宋体"/>
          <w:szCs w:val="21"/>
        </w:rPr>
        <w:t>个个相对独立故事的连环套，大部分人物出场两三回，出场四五回的很少；前面</w:t>
      </w:r>
      <w:r>
        <w:rPr>
          <w:rFonts w:ascii="宋体" w:eastAsia="宋体" w:hAnsi="宋体" w:cs="宋体" w:hint="eastAsia"/>
          <w:szCs w:val="21"/>
        </w:rPr>
        <w:t>一个故事说完</w:t>
      </w:r>
      <w:r>
        <w:rPr>
          <w:rFonts w:ascii="宋体" w:eastAsia="宋体" w:hAnsi="宋体"/>
          <w:szCs w:val="21"/>
        </w:rPr>
        <w:t>，引出</w:t>
      </w:r>
      <w:r>
        <w:rPr>
          <w:rFonts w:ascii="宋体" w:eastAsia="宋体" w:hAnsi="宋体" w:cs="宋体" w:hint="eastAsia"/>
          <w:szCs w:val="21"/>
        </w:rPr>
        <w:t>一些新的人物</w:t>
      </w:r>
      <w:r>
        <w:rPr>
          <w:rFonts w:ascii="宋体" w:eastAsia="宋体" w:hAnsi="宋体"/>
          <w:szCs w:val="21"/>
        </w:rPr>
        <w:t>，这些新的人物便成为后</w:t>
      </w:r>
      <w:r>
        <w:rPr>
          <w:rFonts w:ascii="宋体" w:eastAsia="宋体" w:hAnsi="宋体" w:cs="宋体" w:hint="eastAsia"/>
          <w:szCs w:val="21"/>
        </w:rPr>
        <w:t>一个故事中的主要角色。有的</w:t>
      </w:r>
      <w:r>
        <w:rPr>
          <w:rFonts w:ascii="宋体" w:eastAsia="宋体" w:hAnsi="宋体"/>
          <w:szCs w:val="21"/>
        </w:rPr>
        <w:t>人物上场表现</w:t>
      </w:r>
      <w:r>
        <w:rPr>
          <w:rFonts w:ascii="宋体" w:eastAsia="宋体" w:hAnsi="宋体" w:cs="宋体" w:hint="eastAsia"/>
          <w:szCs w:val="21"/>
        </w:rPr>
        <w:t>一番后不再出现</w:t>
      </w:r>
      <w:r>
        <w:rPr>
          <w:rFonts w:ascii="宋体" w:eastAsia="宋体" w:hAnsi="宋体"/>
          <w:szCs w:val="21"/>
        </w:rPr>
        <w:t>，有的人物再次出现也只是陪衬。全书揭露在封建专制下读书人的精神堕落以及与此相关的种种社会弊端，有明确的中心主题，有大致清楚的时间线，整部小说有着统</w:t>
      </w:r>
      <w:r>
        <w:rPr>
          <w:rFonts w:ascii="宋体" w:eastAsia="宋体" w:hAnsi="宋体" w:cs="宋体" w:hint="eastAsia"/>
          <w:szCs w:val="21"/>
        </w:rPr>
        <w:t>一的情节线索第一回以王冕的故事喻示全书的主旨</w:t>
      </w:r>
      <w:r>
        <w:rPr>
          <w:rFonts w:ascii="宋体" w:eastAsia="宋体" w:hAnsi="宋体"/>
          <w:szCs w:val="21"/>
        </w:rPr>
        <w:t>；第二回至第三十二回分</w:t>
      </w:r>
      <w:proofErr w:type="gramStart"/>
      <w:r>
        <w:rPr>
          <w:rFonts w:ascii="宋体" w:eastAsia="宋体" w:hAnsi="宋体"/>
          <w:szCs w:val="21"/>
        </w:rPr>
        <w:t>写各地</w:t>
      </w:r>
      <w:proofErr w:type="gramEnd"/>
      <w:r>
        <w:rPr>
          <w:rFonts w:ascii="宋体" w:eastAsia="宋体" w:hAnsi="宋体"/>
          <w:szCs w:val="21"/>
        </w:rPr>
        <w:t>和各种类型的儒林人物；第三十三回以后，随着杜少卿从天长迁居南京，全书的中心便转移到南京士林的活动，并以祭泰伯祠为主要事件；最后以“市井四大奇人”收结全书，与第</w:t>
      </w:r>
      <w:r>
        <w:rPr>
          <w:rFonts w:ascii="宋体" w:eastAsia="宋体" w:hAnsi="宋体" w:cs="宋体" w:hint="eastAsia"/>
          <w:szCs w:val="21"/>
        </w:rPr>
        <w:t>一</w:t>
      </w:r>
      <w:r>
        <w:rPr>
          <w:rFonts w:ascii="宋体" w:eastAsia="宋体" w:hAnsi="宋体"/>
          <w:szCs w:val="21"/>
        </w:rPr>
        <w:t>回遥相呼应作者根据亲身经历和生活经验，思考百年知识分子的厄运，并以此为线索把“片断的叙述”贯穿在</w:t>
      </w:r>
      <w:r>
        <w:rPr>
          <w:rFonts w:ascii="宋体" w:eastAsia="宋体" w:hAnsi="宋体" w:cs="宋体" w:hint="eastAsia"/>
          <w:szCs w:val="21"/>
        </w:rPr>
        <w:t>一起，构成了《儒林外史》的整体结</w:t>
      </w:r>
      <w:r>
        <w:rPr>
          <w:rFonts w:ascii="宋体" w:eastAsia="宋体" w:hAnsi="宋体"/>
          <w:szCs w:val="21"/>
        </w:rPr>
        <w:t>构</w:t>
      </w:r>
      <w:r>
        <w:rPr>
          <w:rFonts w:ascii="宋体" w:eastAsia="宋体" w:hAnsi="宋体" w:hint="eastAsia"/>
          <w:szCs w:val="21"/>
        </w:rPr>
        <w:t>。</w:t>
      </w:r>
    </w:p>
    <w:p w14:paraId="4864E6FD" w14:textId="77777777" w:rsidR="00843722" w:rsidRDefault="00843722">
      <w:pPr>
        <w:spacing w:afterLines="50" w:after="156"/>
        <w:jc w:val="left"/>
        <w:rPr>
          <w:rFonts w:ascii="宋体" w:eastAsia="宋体" w:hAnsi="宋体" w:hint="eastAsia"/>
          <w:sz w:val="24"/>
          <w:szCs w:val="28"/>
        </w:rPr>
      </w:pPr>
    </w:p>
    <w:p w14:paraId="2C8C168F" w14:textId="77777777" w:rsidR="00843722" w:rsidRDefault="00843722">
      <w:pPr>
        <w:widowControl/>
        <w:shd w:val="clear" w:color="auto" w:fill="FFFFFF"/>
        <w:jc w:val="left"/>
        <w:rPr>
          <w:rFonts w:ascii="等线" w:eastAsia="等线" w:hAnsi="等线" w:cs="等线" w:hint="eastAsia"/>
          <w:color w:val="111111"/>
          <w:kern w:val="0"/>
          <w:szCs w:val="21"/>
          <w:shd w:val="clear" w:color="auto" w:fill="FFFFFF"/>
          <w:lang w:bidi="ar"/>
        </w:rPr>
      </w:pPr>
    </w:p>
    <w:p w14:paraId="6E20871A" w14:textId="77777777" w:rsidR="00843722" w:rsidRDefault="00000000">
      <w:pPr>
        <w:widowControl/>
        <w:shd w:val="clear" w:color="auto" w:fill="FFFFFF"/>
        <w:jc w:val="left"/>
        <w:rPr>
          <w:rFonts w:ascii="Arial" w:eastAsia="等线" w:hAnsi="Arial" w:cs="Arial"/>
          <w:b/>
          <w:bCs/>
          <w:color w:val="111111"/>
          <w:kern w:val="0"/>
          <w:sz w:val="28"/>
          <w:szCs w:val="28"/>
          <w:shd w:val="clear" w:color="auto" w:fill="FFFFFF"/>
          <w:lang w:bidi="ar"/>
        </w:rPr>
      </w:pPr>
      <w:r>
        <w:rPr>
          <w:rFonts w:ascii="Arial" w:eastAsia="等线" w:hAnsi="Arial" w:cs="Arial"/>
          <w:b/>
          <w:bCs/>
          <w:color w:val="111111"/>
          <w:kern w:val="0"/>
          <w:sz w:val="28"/>
          <w:szCs w:val="28"/>
          <w:shd w:val="clear" w:color="auto" w:fill="FFFFFF"/>
          <w:lang w:bidi="ar"/>
        </w:rPr>
        <w:lastRenderedPageBreak/>
        <w:t>二</w:t>
      </w:r>
      <w:r>
        <w:rPr>
          <w:rFonts w:ascii="Arial" w:eastAsia="等线" w:hAnsi="Arial" w:cs="Arial"/>
          <w:b/>
          <w:bCs/>
          <w:color w:val="111111"/>
          <w:kern w:val="0"/>
          <w:sz w:val="28"/>
          <w:szCs w:val="28"/>
          <w:shd w:val="clear" w:color="auto" w:fill="FFFFFF"/>
          <w:lang w:bidi="ar"/>
        </w:rPr>
        <w:t xml:space="preserve"> </w:t>
      </w:r>
      <w:r>
        <w:rPr>
          <w:rFonts w:ascii="Arial" w:eastAsia="等线" w:hAnsi="Arial" w:cs="Arial"/>
          <w:b/>
          <w:bCs/>
          <w:color w:val="111111"/>
          <w:kern w:val="0"/>
          <w:sz w:val="28"/>
          <w:szCs w:val="28"/>
          <w:shd w:val="clear" w:color="auto" w:fill="FFFFFF"/>
          <w:lang w:bidi="ar"/>
        </w:rPr>
        <w:t>阅读思考题</w:t>
      </w:r>
    </w:p>
    <w:p w14:paraId="1381369C"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 xml:space="preserve">1 </w:t>
      </w:r>
      <w:proofErr w:type="gramStart"/>
      <w:r>
        <w:rPr>
          <w:rFonts w:ascii="宋体" w:eastAsia="宋体" w:hAnsi="宋体" w:hint="eastAsia"/>
          <w:b/>
          <w:bCs/>
          <w:sz w:val="24"/>
          <w:szCs w:val="28"/>
        </w:rPr>
        <w:t>找出阿</w:t>
      </w:r>
      <w:proofErr w:type="gramEnd"/>
      <w:r>
        <w:rPr>
          <w:rFonts w:ascii="宋体" w:eastAsia="宋体" w:hAnsi="宋体" w:hint="eastAsia"/>
          <w:b/>
          <w:bCs/>
          <w:sz w:val="24"/>
          <w:szCs w:val="28"/>
        </w:rPr>
        <w:t>Q精神胜利法的具体细节方法，以之为基础谈谈你对精神胜利法以及鲁迅所重视的国民性的理解。</w:t>
      </w:r>
    </w:p>
    <w:p w14:paraId="7C37BD58" w14:textId="77777777" w:rsidR="00843722" w:rsidRDefault="00000000">
      <w:pPr>
        <w:spacing w:afterLines="50" w:after="156"/>
        <w:jc w:val="left"/>
        <w:rPr>
          <w:rFonts w:ascii="宋体" w:eastAsia="宋体" w:hAnsi="宋体" w:hint="eastAsia"/>
          <w:b/>
          <w:bCs/>
          <w:szCs w:val="21"/>
        </w:rPr>
      </w:pPr>
      <w:r>
        <w:rPr>
          <w:rFonts w:ascii="宋体" w:eastAsia="宋体" w:hAnsi="宋体" w:hint="eastAsia"/>
          <w:b/>
          <w:bCs/>
          <w:szCs w:val="21"/>
        </w:rPr>
        <w:t>具体细节方法：</w:t>
      </w:r>
    </w:p>
    <w:p w14:paraId="3D743063" w14:textId="77777777" w:rsidR="00843722" w:rsidRDefault="00000000">
      <w:pPr>
        <w:jc w:val="left"/>
        <w:rPr>
          <w:rFonts w:ascii="宋体" w:eastAsia="宋体" w:hAnsi="宋体" w:hint="eastAsia"/>
          <w:szCs w:val="21"/>
        </w:rPr>
      </w:pPr>
      <w:r>
        <w:rPr>
          <w:rFonts w:ascii="宋体" w:eastAsia="宋体" w:hAnsi="宋体" w:hint="eastAsia"/>
          <w:szCs w:val="21"/>
        </w:rPr>
        <w:t xml:space="preserve">第一，自尊自大。阿 Q 是个极卑微的人物，而未庄人全不在他眼里，甚至赵太爷进了 </w:t>
      </w:r>
    </w:p>
    <w:p w14:paraId="5E35F29C" w14:textId="77777777" w:rsidR="00843722" w:rsidRDefault="00000000">
      <w:pPr>
        <w:jc w:val="left"/>
        <w:rPr>
          <w:rFonts w:ascii="宋体" w:eastAsia="宋体" w:hAnsi="宋体" w:hint="eastAsia"/>
          <w:szCs w:val="21"/>
        </w:rPr>
      </w:pPr>
      <w:r>
        <w:rPr>
          <w:rFonts w:ascii="宋体" w:eastAsia="宋体" w:hAnsi="宋体" w:hint="eastAsia"/>
          <w:szCs w:val="21"/>
        </w:rPr>
        <w:t xml:space="preserve">学，阿 Q 也不表示推崇，以为我的儿子将来比你阔得多。加之进了几回城，更觉自负，甚 </w:t>
      </w:r>
    </w:p>
    <w:p w14:paraId="63FF1331" w14:textId="77777777" w:rsidR="00843722" w:rsidRDefault="00000000">
      <w:pPr>
        <w:jc w:val="left"/>
        <w:rPr>
          <w:rFonts w:ascii="宋体" w:eastAsia="宋体" w:hAnsi="宋体" w:hint="eastAsia"/>
          <w:szCs w:val="21"/>
        </w:rPr>
      </w:pPr>
      <w:r>
        <w:rPr>
          <w:rFonts w:ascii="宋体" w:eastAsia="宋体" w:hAnsi="宋体" w:hint="eastAsia"/>
          <w:szCs w:val="21"/>
        </w:rPr>
        <w:t xml:space="preserve">至瞧不起城里人。当别人嘲笑他头上的癞头疮疤时，他以此为荣，还说：“你还不配……” </w:t>
      </w:r>
    </w:p>
    <w:p w14:paraId="2EB6D237" w14:textId="77777777" w:rsidR="00843722" w:rsidRDefault="00000000">
      <w:pPr>
        <w:jc w:val="left"/>
        <w:rPr>
          <w:rFonts w:ascii="宋体" w:eastAsia="宋体" w:hAnsi="宋体" w:hint="eastAsia"/>
          <w:szCs w:val="21"/>
        </w:rPr>
      </w:pPr>
      <w:r>
        <w:rPr>
          <w:rFonts w:ascii="宋体" w:eastAsia="宋体" w:hAnsi="宋体" w:hint="eastAsia"/>
          <w:szCs w:val="21"/>
        </w:rPr>
        <w:t xml:space="preserve">第二，自轻自贱。阿 Q 在未庄被闲人揪住辫子在墙上碰头而且要他自认为“人打畜生” </w:t>
      </w:r>
    </w:p>
    <w:p w14:paraId="440F7CA3" w14:textId="77777777" w:rsidR="00843722" w:rsidRDefault="00000000">
      <w:pPr>
        <w:jc w:val="left"/>
        <w:rPr>
          <w:rFonts w:ascii="宋体" w:eastAsia="宋体" w:hAnsi="宋体" w:hint="eastAsia"/>
          <w:szCs w:val="21"/>
        </w:rPr>
      </w:pPr>
      <w:r>
        <w:rPr>
          <w:rFonts w:ascii="宋体" w:eastAsia="宋体" w:hAnsi="宋体" w:hint="eastAsia"/>
          <w:szCs w:val="21"/>
        </w:rPr>
        <w:t>时，他就说：“打虫豸，好不好？我是虫豸——还不放么？”而且他还自以为他是第᳿</w:t>
      </w:r>
      <w:proofErr w:type="gramStart"/>
      <w:r>
        <w:rPr>
          <w:rFonts w:ascii="宋体" w:eastAsia="宋体" w:hAnsi="宋体" w:hint="eastAsia"/>
          <w:szCs w:val="21"/>
        </w:rPr>
        <w:t>个</w:t>
      </w:r>
      <w:proofErr w:type="gramEnd"/>
      <w:r>
        <w:rPr>
          <w:rFonts w:ascii="宋体" w:eastAsia="宋体" w:hAnsi="宋体" w:hint="eastAsia"/>
          <w:szCs w:val="21"/>
        </w:rPr>
        <w:t xml:space="preserve">能 </w:t>
      </w:r>
    </w:p>
    <w:p w14:paraId="0FFE400D" w14:textId="77777777" w:rsidR="00843722" w:rsidRDefault="00000000">
      <w:pPr>
        <w:jc w:val="left"/>
        <w:rPr>
          <w:rFonts w:ascii="宋体" w:eastAsia="宋体" w:hAnsi="宋体" w:hint="eastAsia"/>
          <w:szCs w:val="21"/>
        </w:rPr>
      </w:pPr>
      <w:r>
        <w:rPr>
          <w:rFonts w:ascii="宋体" w:eastAsia="宋体" w:hAnsi="宋体" w:hint="eastAsia"/>
          <w:szCs w:val="21"/>
        </w:rPr>
        <w:t xml:space="preserve">够“自轻自贱”的人，除了“自轻自贱”，“余下的就是‘第一个’，状元不也是‘第一个’么”，他在精神上胜利了。 </w:t>
      </w:r>
    </w:p>
    <w:p w14:paraId="550F1B5F" w14:textId="77777777" w:rsidR="00843722" w:rsidRDefault="00000000">
      <w:pPr>
        <w:jc w:val="left"/>
        <w:rPr>
          <w:rFonts w:ascii="宋体" w:eastAsia="宋体" w:hAnsi="宋体" w:hint="eastAsia"/>
          <w:szCs w:val="21"/>
        </w:rPr>
      </w:pPr>
      <w:r>
        <w:rPr>
          <w:rFonts w:ascii="宋体" w:eastAsia="宋体" w:hAnsi="宋体" w:hint="eastAsia"/>
          <w:szCs w:val="21"/>
        </w:rPr>
        <w:t xml:space="preserve">第三，自欺欺人。阿 Q 在与人打架吃亏时，心里想：“我总算被儿子打了，现在世界 </w:t>
      </w:r>
    </w:p>
    <w:p w14:paraId="2B1A26B9" w14:textId="77777777" w:rsidR="00843722" w:rsidRDefault="00000000">
      <w:pPr>
        <w:jc w:val="left"/>
        <w:rPr>
          <w:rFonts w:ascii="宋体" w:eastAsia="宋体" w:hAnsi="宋体" w:hint="eastAsia"/>
          <w:szCs w:val="21"/>
        </w:rPr>
      </w:pPr>
      <w:r>
        <w:rPr>
          <w:rFonts w:ascii="宋体" w:eastAsia="宋体" w:hAnsi="宋体" w:hint="eastAsia"/>
          <w:szCs w:val="21"/>
        </w:rPr>
        <w:t>真不像样……</w:t>
      </w:r>
      <w:proofErr w:type="gramStart"/>
      <w:r>
        <w:rPr>
          <w:rFonts w:ascii="宋体" w:eastAsia="宋体" w:hAnsi="宋体" w:hint="eastAsia"/>
          <w:szCs w:val="21"/>
        </w:rPr>
        <w:t>”</w:t>
      </w:r>
      <w:proofErr w:type="gramEnd"/>
      <w:r>
        <w:rPr>
          <w:rFonts w:ascii="宋体" w:eastAsia="宋体" w:hAnsi="宋体" w:hint="eastAsia"/>
          <w:szCs w:val="21"/>
        </w:rPr>
        <w:t xml:space="preserve">于是他也心满意足俨如得胜地回去了。他赌博赢得的洋钱被抢，无法解脱“忽 </w:t>
      </w:r>
    </w:p>
    <w:p w14:paraId="5D71450A" w14:textId="77777777" w:rsidR="00843722" w:rsidRDefault="00000000">
      <w:pPr>
        <w:jc w:val="left"/>
        <w:rPr>
          <w:rFonts w:ascii="宋体" w:eastAsia="宋体" w:hAnsi="宋体" w:hint="eastAsia"/>
          <w:szCs w:val="21"/>
        </w:rPr>
      </w:pPr>
      <w:r>
        <w:rPr>
          <w:rFonts w:ascii="宋体" w:eastAsia="宋体" w:hAnsi="宋体" w:hint="eastAsia"/>
          <w:szCs w:val="21"/>
        </w:rPr>
        <w:t>忽不乐</w:t>
      </w:r>
      <w:proofErr w:type="gramStart"/>
      <w:r>
        <w:rPr>
          <w:rFonts w:ascii="宋体" w:eastAsia="宋体" w:hAnsi="宋体" w:hint="eastAsia"/>
          <w:szCs w:val="21"/>
        </w:rPr>
        <w:t>”</w:t>
      </w:r>
      <w:proofErr w:type="gramEnd"/>
      <w:r>
        <w:rPr>
          <w:rFonts w:ascii="宋体" w:eastAsia="宋体" w:hAnsi="宋体" w:hint="eastAsia"/>
          <w:szCs w:val="21"/>
        </w:rPr>
        <w:t xml:space="preserve">时，就自己打自己的嘴巴，好像被打的是“另一个”，他在精神上又一次转败为胜。 </w:t>
      </w:r>
    </w:p>
    <w:p w14:paraId="1EF56CAA" w14:textId="77777777" w:rsidR="00843722" w:rsidRDefault="00000000">
      <w:pPr>
        <w:jc w:val="left"/>
        <w:rPr>
          <w:rFonts w:ascii="宋体" w:eastAsia="宋体" w:hAnsi="宋体" w:hint="eastAsia"/>
          <w:szCs w:val="21"/>
        </w:rPr>
      </w:pPr>
      <w:r>
        <w:rPr>
          <w:rFonts w:ascii="宋体" w:eastAsia="宋体" w:hAnsi="宋体" w:hint="eastAsia"/>
          <w:szCs w:val="21"/>
        </w:rPr>
        <w:t>第四，欺软怕硬。阿 Q 最喜欢与人吵嘴打架，但必须估量对手。口</w:t>
      </w:r>
      <w:proofErr w:type="gramStart"/>
      <w:r>
        <w:rPr>
          <w:rFonts w:ascii="宋体" w:eastAsia="宋体" w:hAnsi="宋体" w:hint="eastAsia"/>
          <w:szCs w:val="21"/>
        </w:rPr>
        <w:t>讷</w:t>
      </w:r>
      <w:proofErr w:type="gramEnd"/>
      <w:r>
        <w:rPr>
          <w:rFonts w:ascii="宋体" w:eastAsia="宋体" w:hAnsi="宋体" w:hint="eastAsia"/>
          <w:szCs w:val="21"/>
        </w:rPr>
        <w:t xml:space="preserve">的他便骂，气力 </w:t>
      </w:r>
    </w:p>
    <w:p w14:paraId="2A123EDA" w14:textId="77777777" w:rsidR="00843722" w:rsidRDefault="00000000">
      <w:pPr>
        <w:jc w:val="left"/>
        <w:rPr>
          <w:rFonts w:ascii="宋体" w:eastAsia="宋体" w:hAnsi="宋体" w:hint="eastAsia"/>
          <w:szCs w:val="21"/>
        </w:rPr>
      </w:pPr>
      <w:r>
        <w:rPr>
          <w:rFonts w:ascii="宋体" w:eastAsia="宋体" w:hAnsi="宋体" w:hint="eastAsia"/>
          <w:szCs w:val="21"/>
        </w:rPr>
        <w:t xml:space="preserve">小的他便打。与王胡打架输了，便说“君子动口不动手”；假洋鬼子哭丧棒才举起来，他已 </w:t>
      </w:r>
    </w:p>
    <w:p w14:paraId="0B3CDFB2" w14:textId="77777777" w:rsidR="00843722" w:rsidRDefault="00000000">
      <w:pPr>
        <w:jc w:val="left"/>
        <w:rPr>
          <w:rFonts w:ascii="宋体" w:eastAsia="宋体" w:hAnsi="宋体" w:hint="eastAsia"/>
          <w:szCs w:val="21"/>
        </w:rPr>
      </w:pPr>
      <w:r>
        <w:rPr>
          <w:rFonts w:ascii="宋体" w:eastAsia="宋体" w:hAnsi="宋体" w:hint="eastAsia"/>
          <w:szCs w:val="21"/>
        </w:rPr>
        <w:t>伸出头颅以待。对抵抗力稍薄弱的小 D，则</w:t>
      </w:r>
      <w:proofErr w:type="gramStart"/>
      <w:r>
        <w:rPr>
          <w:rFonts w:ascii="宋体" w:eastAsia="宋体" w:hAnsi="宋体" w:hint="eastAsia"/>
          <w:szCs w:val="21"/>
        </w:rPr>
        <w:t>揎拳掳臂摆出</w:t>
      </w:r>
      <w:proofErr w:type="gramEnd"/>
      <w:r>
        <w:rPr>
          <w:rFonts w:ascii="宋体" w:eastAsia="宋体" w:hAnsi="宋体" w:hint="eastAsia"/>
          <w:szCs w:val="21"/>
        </w:rPr>
        <w:t xml:space="preserve">挑战的⼀度；对毫无抵抗力的小 </w:t>
      </w:r>
    </w:p>
    <w:p w14:paraId="57A69D61"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尼姑则动手动脚，</w:t>
      </w:r>
      <w:proofErr w:type="gramStart"/>
      <w:r>
        <w:rPr>
          <w:rFonts w:ascii="宋体" w:eastAsia="宋体" w:hAnsi="宋体" w:hint="eastAsia"/>
          <w:szCs w:val="21"/>
        </w:rPr>
        <w:t>大肆其</w:t>
      </w:r>
      <w:proofErr w:type="gramEnd"/>
      <w:r>
        <w:rPr>
          <w:rFonts w:ascii="宋体" w:eastAsia="宋体" w:hAnsi="宋体" w:hint="eastAsia"/>
          <w:szCs w:val="21"/>
        </w:rPr>
        <w:t>轻薄。</w:t>
      </w:r>
    </w:p>
    <w:p w14:paraId="375CE63D" w14:textId="77777777" w:rsidR="00843722" w:rsidRDefault="00000000">
      <w:pPr>
        <w:spacing w:afterLines="50" w:after="156"/>
        <w:jc w:val="left"/>
        <w:rPr>
          <w:rFonts w:ascii="宋体" w:eastAsia="宋体" w:hAnsi="宋体" w:hint="eastAsia"/>
          <w:b/>
          <w:bCs/>
          <w:szCs w:val="21"/>
        </w:rPr>
      </w:pPr>
      <w:r>
        <w:rPr>
          <w:rFonts w:ascii="宋体" w:eastAsia="宋体" w:hAnsi="宋体" w:hint="eastAsia"/>
          <w:b/>
          <w:bCs/>
          <w:szCs w:val="21"/>
        </w:rPr>
        <w:t>对精神胜利法的理解：</w:t>
      </w:r>
    </w:p>
    <w:p w14:paraId="10327050" w14:textId="77777777" w:rsidR="00843722" w:rsidRDefault="00000000">
      <w:pPr>
        <w:jc w:val="left"/>
        <w:rPr>
          <w:rFonts w:ascii="宋体" w:eastAsia="宋体" w:hAnsi="宋体" w:hint="eastAsia"/>
          <w:szCs w:val="21"/>
        </w:rPr>
      </w:pPr>
      <w:r>
        <w:rPr>
          <w:rFonts w:ascii="宋体" w:eastAsia="宋体" w:hAnsi="宋体" w:hint="eastAsia"/>
          <w:szCs w:val="21"/>
        </w:rPr>
        <w:t>“精神胜利法”，即对于事实上的屈辱和失败，用一种自</w:t>
      </w:r>
      <w:proofErr w:type="gramStart"/>
      <w:r>
        <w:rPr>
          <w:rFonts w:ascii="宋体" w:eastAsia="宋体" w:hAnsi="宋体" w:hint="eastAsia"/>
          <w:szCs w:val="21"/>
        </w:rPr>
        <w:t>譬</w:t>
      </w:r>
      <w:proofErr w:type="gramEnd"/>
      <w:r>
        <w:rPr>
          <w:rFonts w:ascii="宋体" w:eastAsia="宋体" w:hAnsi="宋体" w:hint="eastAsia"/>
          <w:szCs w:val="21"/>
        </w:rPr>
        <w:t xml:space="preserve">自解的方法，在想象中取得 </w:t>
      </w:r>
    </w:p>
    <w:p w14:paraId="78B2EB94" w14:textId="77777777" w:rsidR="00843722" w:rsidRDefault="00000000">
      <w:pPr>
        <w:jc w:val="left"/>
        <w:rPr>
          <w:rFonts w:ascii="宋体" w:eastAsia="宋体" w:hAnsi="宋体" w:hint="eastAsia"/>
          <w:szCs w:val="21"/>
        </w:rPr>
      </w:pPr>
      <w:r>
        <w:rPr>
          <w:rFonts w:ascii="宋体" w:eastAsia="宋体" w:hAnsi="宋体" w:hint="eastAsia"/>
          <w:szCs w:val="21"/>
        </w:rPr>
        <w:t xml:space="preserve">精神上的满足和胜利。阿 Q 的如此种种的取胜法宝，如同麻醉剂，使他不能认识自己所处 </w:t>
      </w:r>
    </w:p>
    <w:p w14:paraId="169B2A04" w14:textId="77777777" w:rsidR="00843722" w:rsidRDefault="00000000">
      <w:pPr>
        <w:jc w:val="left"/>
        <w:rPr>
          <w:rFonts w:ascii="宋体" w:eastAsia="宋体" w:hAnsi="宋体" w:hint="eastAsia"/>
          <w:szCs w:val="21"/>
        </w:rPr>
      </w:pPr>
      <w:r>
        <w:rPr>
          <w:rFonts w:ascii="宋体" w:eastAsia="宋体" w:hAnsi="宋体" w:hint="eastAsia"/>
          <w:szCs w:val="21"/>
        </w:rPr>
        <w:t xml:space="preserve">的悲苦命运，过着奴隶不如的生活，至死了不觉悟。 </w:t>
      </w:r>
    </w:p>
    <w:p w14:paraId="74562CC2" w14:textId="77777777" w:rsidR="00843722" w:rsidRDefault="00000000">
      <w:pPr>
        <w:jc w:val="left"/>
        <w:rPr>
          <w:rFonts w:ascii="宋体" w:eastAsia="宋体" w:hAnsi="宋体" w:hint="eastAsia"/>
          <w:szCs w:val="21"/>
        </w:rPr>
      </w:pPr>
      <w:r>
        <w:rPr>
          <w:rFonts w:ascii="宋体" w:eastAsia="宋体" w:hAnsi="宋体" w:hint="eastAsia"/>
          <w:szCs w:val="21"/>
        </w:rPr>
        <w:t xml:space="preserve">正常的精神安慰对人的心理健康是有益的，每个人都必须学会从失落中走出来，都必 </w:t>
      </w:r>
    </w:p>
    <w:p w14:paraId="1900B8DA" w14:textId="77777777" w:rsidR="00843722" w:rsidRDefault="00000000">
      <w:pPr>
        <w:jc w:val="left"/>
        <w:rPr>
          <w:rFonts w:ascii="宋体" w:eastAsia="宋体" w:hAnsi="宋体" w:hint="eastAsia"/>
          <w:szCs w:val="21"/>
        </w:rPr>
      </w:pPr>
      <w:r>
        <w:rPr>
          <w:rFonts w:ascii="宋体" w:eastAsia="宋体" w:hAnsi="宋体" w:hint="eastAsia"/>
          <w:szCs w:val="21"/>
        </w:rPr>
        <w:t xml:space="preserve">须学会调节心理，使它获得某种平衡。否则，我们将长期处在名利的斤斤计较中而痛苦。 </w:t>
      </w:r>
    </w:p>
    <w:p w14:paraId="57620574" w14:textId="77777777" w:rsidR="00843722" w:rsidRDefault="00000000">
      <w:pPr>
        <w:jc w:val="left"/>
        <w:rPr>
          <w:rFonts w:ascii="宋体" w:eastAsia="宋体" w:hAnsi="宋体" w:hint="eastAsia"/>
          <w:szCs w:val="21"/>
        </w:rPr>
      </w:pPr>
      <w:r>
        <w:rPr>
          <w:rFonts w:ascii="宋体" w:eastAsia="宋体" w:hAnsi="宋体" w:hint="eastAsia"/>
          <w:szCs w:val="21"/>
        </w:rPr>
        <w:t>阿 Q 的错在于他没有任何的原则，凡事都计较，</w:t>
      </w:r>
      <w:proofErr w:type="gramStart"/>
      <w:r>
        <w:rPr>
          <w:rFonts w:ascii="宋体" w:eastAsia="宋体" w:hAnsi="宋体" w:hint="eastAsia"/>
          <w:szCs w:val="21"/>
        </w:rPr>
        <w:t>凡失败</w:t>
      </w:r>
      <w:proofErr w:type="gramEnd"/>
      <w:r>
        <w:rPr>
          <w:rFonts w:ascii="宋体" w:eastAsia="宋体" w:hAnsi="宋体" w:hint="eastAsia"/>
          <w:szCs w:val="21"/>
        </w:rPr>
        <w:t xml:space="preserve">都要求得某种程度的超越。而 </w:t>
      </w:r>
    </w:p>
    <w:p w14:paraId="4F5A3F5A" w14:textId="77777777" w:rsidR="00843722" w:rsidRDefault="00000000">
      <w:pPr>
        <w:jc w:val="left"/>
        <w:rPr>
          <w:rFonts w:ascii="宋体" w:eastAsia="宋体" w:hAnsi="宋体" w:hint="eastAsia"/>
          <w:szCs w:val="21"/>
        </w:rPr>
      </w:pPr>
      <w:r>
        <w:rPr>
          <w:rFonts w:ascii="宋体" w:eastAsia="宋体" w:hAnsi="宋体" w:hint="eastAsia"/>
          <w:szCs w:val="21"/>
        </w:rPr>
        <w:t xml:space="preserve">他又不是通过现实的奋斗来实现，只是作一番精神上的假想，求得虚妄的胜利。这种精神 </w:t>
      </w:r>
    </w:p>
    <w:p w14:paraId="001EAF89" w14:textId="77777777" w:rsidR="00843722" w:rsidRDefault="00000000">
      <w:pPr>
        <w:jc w:val="left"/>
        <w:rPr>
          <w:rFonts w:ascii="宋体" w:eastAsia="宋体" w:hAnsi="宋体" w:hint="eastAsia"/>
          <w:szCs w:val="21"/>
        </w:rPr>
      </w:pPr>
      <w:r>
        <w:rPr>
          <w:rFonts w:ascii="宋体" w:eastAsia="宋体" w:hAnsi="宋体" w:hint="eastAsia"/>
          <w:szCs w:val="21"/>
        </w:rPr>
        <w:t xml:space="preserve">胜利法，只会麻痹人的斗志，为我们的苟且偷生找到心安理得的借口，不利于现实的改造， </w:t>
      </w:r>
    </w:p>
    <w:p w14:paraId="67F90A69"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不利于人类的进步，是我们应该扬弃的。</w:t>
      </w:r>
    </w:p>
    <w:p w14:paraId="6F9AABC8" w14:textId="77777777" w:rsidR="00843722" w:rsidRDefault="00000000">
      <w:pPr>
        <w:spacing w:afterLines="50" w:after="156"/>
        <w:jc w:val="left"/>
        <w:rPr>
          <w:rFonts w:ascii="宋体" w:eastAsia="宋体" w:hAnsi="宋体" w:hint="eastAsia"/>
          <w:b/>
          <w:bCs/>
          <w:szCs w:val="21"/>
        </w:rPr>
      </w:pPr>
      <w:r>
        <w:rPr>
          <w:rFonts w:ascii="宋体" w:eastAsia="宋体" w:hAnsi="宋体" w:hint="eastAsia"/>
          <w:b/>
          <w:bCs/>
          <w:szCs w:val="21"/>
        </w:rPr>
        <w:t>对国民性的理解：</w:t>
      </w:r>
    </w:p>
    <w:p w14:paraId="1776D2D4" w14:textId="77777777" w:rsidR="00843722" w:rsidRDefault="00000000">
      <w:pPr>
        <w:spacing w:afterLines="50" w:after="156"/>
        <w:jc w:val="left"/>
        <w:rPr>
          <w:rFonts w:ascii="宋体" w:eastAsia="宋体" w:hAnsi="宋体" w:hint="eastAsia"/>
          <w:szCs w:val="21"/>
        </w:rPr>
      </w:pPr>
      <w:r>
        <w:rPr>
          <w:rFonts w:ascii="宋体" w:eastAsia="宋体" w:hAnsi="宋体"/>
          <w:szCs w:val="21"/>
        </w:rPr>
        <w:t>鲁迅通</w:t>
      </w:r>
      <w:r>
        <w:rPr>
          <w:rFonts w:ascii="宋体" w:eastAsia="宋体" w:hAnsi="宋体" w:hint="eastAsia"/>
          <w:szCs w:val="21"/>
        </w:rPr>
        <w:t>塑造</w:t>
      </w:r>
      <w:r>
        <w:rPr>
          <w:rFonts w:ascii="宋体" w:eastAsia="宋体" w:hAnsi="宋体"/>
          <w:szCs w:val="21"/>
        </w:rPr>
        <w:t>阿Q的形象，深刻批判了旧中国国民的劣根性，主要包括自轻自贱、守旧排外、逆来顺受、自尊自大等。这些劣根性是封建文化和半殖民地半封建社会环境的产物，反映了当时国民在封建统治和帝国主义压迫下的病态心理。</w:t>
      </w:r>
    </w:p>
    <w:p w14:paraId="6B0EADBD" w14:textId="77777777" w:rsidR="005757E9" w:rsidRDefault="005757E9">
      <w:pPr>
        <w:spacing w:afterLines="50" w:after="156"/>
        <w:jc w:val="left"/>
        <w:rPr>
          <w:rFonts w:ascii="宋体" w:eastAsia="宋体" w:hAnsi="宋体" w:hint="eastAsia"/>
          <w:szCs w:val="21"/>
        </w:rPr>
      </w:pPr>
    </w:p>
    <w:p w14:paraId="1BAB0D47" w14:textId="2B923E7B" w:rsidR="005757E9" w:rsidRPr="005757E9" w:rsidRDefault="005757E9" w:rsidP="005757E9">
      <w:pPr>
        <w:widowControl/>
        <w:spacing w:afterLines="50" w:after="156"/>
        <w:jc w:val="left"/>
        <w:rPr>
          <w:rFonts w:ascii="楷体" w:eastAsia="楷体" w:hAnsi="楷体" w:cs="DengXian-Bold" w:hint="eastAsia"/>
          <w:color w:val="000000"/>
          <w:kern w:val="0"/>
          <w:szCs w:val="21"/>
          <w:lang w:bidi="ar"/>
        </w:rPr>
      </w:pPr>
      <w:r w:rsidRPr="005757E9">
        <w:rPr>
          <w:rFonts w:ascii="楷体" w:eastAsia="楷体" w:hAnsi="楷体" w:cs="宋体" w:hint="eastAsia"/>
          <w:color w:val="000000"/>
          <w:kern w:val="0"/>
          <w:szCs w:val="21"/>
          <w:lang w:bidi="ar"/>
        </w:rPr>
        <w:t>注意鲁迅面对他笔下的人物，基本态度是</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哀其不幸怒其不争</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，对所谓国民性的认识也是如此，尖锐地指出其消极的一面，即我们通常所说的</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劣根性</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的同时，亦对其有同情的理解，这就是我们通常所说的两面性：</w:t>
      </w:r>
    </w:p>
    <w:p w14:paraId="0C29275A" w14:textId="77777777" w:rsidR="005757E9" w:rsidRPr="005757E9" w:rsidRDefault="005757E9" w:rsidP="005757E9">
      <w:pPr>
        <w:widowControl/>
        <w:spacing w:afterLines="50" w:after="156"/>
        <w:jc w:val="left"/>
        <w:rPr>
          <w:rFonts w:ascii="楷体" w:eastAsia="楷体" w:hAnsi="楷体" w:cs="DengXian-Bold" w:hint="eastAsia"/>
          <w:color w:val="000000"/>
          <w:kern w:val="0"/>
          <w:szCs w:val="21"/>
          <w:lang w:bidi="ar"/>
        </w:rPr>
      </w:pPr>
      <w:r w:rsidRPr="005757E9">
        <w:rPr>
          <w:rFonts w:ascii="楷体" w:eastAsia="楷体" w:hAnsi="楷体" w:cs="宋体" w:hint="eastAsia"/>
          <w:color w:val="000000"/>
          <w:kern w:val="0"/>
          <w:szCs w:val="21"/>
          <w:lang w:bidi="ar"/>
        </w:rPr>
        <w:t>阿</w:t>
      </w:r>
      <w:r w:rsidRPr="005757E9">
        <w:rPr>
          <w:rFonts w:ascii="楷体" w:eastAsia="楷体" w:hAnsi="楷体" w:cs="DengXian-Bold"/>
          <w:color w:val="000000"/>
          <w:kern w:val="0"/>
          <w:szCs w:val="21"/>
          <w:lang w:bidi="ar"/>
        </w:rPr>
        <w:t>Q</w:t>
      </w:r>
      <w:r w:rsidRPr="005757E9">
        <w:rPr>
          <w:rFonts w:ascii="楷体" w:eastAsia="楷体" w:hAnsi="楷体" w:cs="宋体" w:hint="eastAsia"/>
          <w:color w:val="000000"/>
          <w:kern w:val="0"/>
          <w:szCs w:val="21"/>
          <w:lang w:bidi="ar"/>
        </w:rPr>
        <w:t>的</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精神胜利法</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有两面性，首先他这些所谓的</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胜利</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，没有一个是真正的胜利，完全是他妄自尊大的种种幻想，是自欺欺人的自我麻醉，是愚昧、麻木的表现；但当了解了他</w:t>
      </w:r>
      <w:r w:rsidRPr="005757E9">
        <w:rPr>
          <w:rFonts w:ascii="楷体" w:eastAsia="楷体" w:hAnsi="楷体" w:cs="宋体" w:hint="eastAsia"/>
          <w:color w:val="000000"/>
          <w:kern w:val="0"/>
          <w:szCs w:val="21"/>
          <w:lang w:bidi="ar"/>
        </w:rPr>
        <w:lastRenderedPageBreak/>
        <w:t>所处的时代、他的境遇后，就能看出他是受害者，</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精神胜利法</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实际是他抵挡外来侮辱与强权势力欺压的铠甲，是他精神受挫、心灵受伤后的自我安慰与疗愈，有令人同情的一面。</w:t>
      </w:r>
    </w:p>
    <w:p w14:paraId="22AE8182" w14:textId="21D750E8" w:rsidR="005757E9" w:rsidRPr="005757E9" w:rsidRDefault="005757E9" w:rsidP="005757E9">
      <w:pPr>
        <w:spacing w:afterLines="50" w:after="156"/>
        <w:jc w:val="left"/>
        <w:rPr>
          <w:rFonts w:ascii="楷体" w:eastAsia="楷体" w:hAnsi="楷体" w:hint="eastAsia"/>
          <w:szCs w:val="21"/>
        </w:rPr>
      </w:pPr>
      <w:r w:rsidRPr="005757E9">
        <w:rPr>
          <w:rFonts w:ascii="楷体" w:eastAsia="楷体" w:hAnsi="楷体" w:cs="宋体" w:hint="eastAsia"/>
          <w:color w:val="000000"/>
          <w:kern w:val="0"/>
          <w:szCs w:val="21"/>
          <w:lang w:bidi="ar"/>
        </w:rPr>
        <w:t>此外我们也要注意到鲁迅并不是绝对否定我们的国民性，众所周知，他也说过</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中国自古以来，就有埋头苦干的人，就有拼命硬干的人，就有为民请命的人，就有舍身求法的人。他们是中国的脊梁。</w:t>
      </w:r>
      <w:r w:rsidRPr="005757E9">
        <w:rPr>
          <w:rFonts w:ascii="楷体" w:eastAsia="楷体" w:hAnsi="楷体" w:cs="Segoe Print"/>
          <w:color w:val="000000"/>
          <w:kern w:val="0"/>
          <w:szCs w:val="21"/>
          <w:lang w:bidi="ar"/>
        </w:rPr>
        <w:t>”</w:t>
      </w:r>
    </w:p>
    <w:p w14:paraId="4C9FA1C1" w14:textId="77777777" w:rsidR="00843722" w:rsidRDefault="00843722">
      <w:pPr>
        <w:jc w:val="left"/>
        <w:rPr>
          <w:rFonts w:ascii="宋体" w:eastAsia="宋体" w:hAnsi="宋体" w:hint="eastAsia"/>
          <w:szCs w:val="21"/>
        </w:rPr>
      </w:pPr>
    </w:p>
    <w:p w14:paraId="2D8ADFB5"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2 《三国演义》“温酒斩华雄”这一著名片段和历史事实有何出入之处，作者通过哪些艺术手段突出关羽的哪些形象特征？</w:t>
      </w:r>
    </w:p>
    <w:p w14:paraId="12425F4F" w14:textId="77777777" w:rsidR="00843722" w:rsidRDefault="00000000">
      <w:pPr>
        <w:spacing w:afterLines="50" w:after="156"/>
        <w:jc w:val="left"/>
        <w:rPr>
          <w:rFonts w:ascii="宋体" w:eastAsia="宋体" w:hAnsi="宋体" w:hint="eastAsia"/>
          <w:b/>
          <w:bCs/>
          <w:szCs w:val="21"/>
        </w:rPr>
      </w:pPr>
      <w:r>
        <w:rPr>
          <w:rFonts w:ascii="宋体" w:eastAsia="宋体" w:hAnsi="宋体" w:hint="eastAsia"/>
          <w:b/>
          <w:bCs/>
          <w:szCs w:val="21"/>
        </w:rPr>
        <w:t>出入之处：</w:t>
      </w:r>
    </w:p>
    <w:p w14:paraId="52B841AE" w14:textId="77777777" w:rsidR="00843722" w:rsidRDefault="00000000">
      <w:pPr>
        <w:spacing w:afterLines="50" w:after="156"/>
        <w:jc w:val="left"/>
        <w:rPr>
          <w:rFonts w:ascii="宋体" w:eastAsia="宋体" w:hAnsi="宋体" w:hint="eastAsia"/>
          <w:szCs w:val="21"/>
        </w:rPr>
      </w:pPr>
      <w:r>
        <w:rPr>
          <w:rFonts w:ascii="宋体" w:eastAsia="宋体" w:hAnsi="宋体"/>
          <w:szCs w:val="21"/>
        </w:rPr>
        <w:t>董卓废黜少帝刘辨，立陈留王刘协为帝后，残暴不仁、擅权于朝堂。十八路诸侯讨伐董卓的战争是历史事实，但具体战斗细节如温酒斩华雄则是虚构的。根据《三国志》等史书记载，并没有关羽温酒斩华雄的记载。实际上，斩杀华雄的是孙</w:t>
      </w:r>
      <w:proofErr w:type="gramStart"/>
      <w:r>
        <w:rPr>
          <w:rFonts w:ascii="宋体" w:eastAsia="宋体" w:hAnsi="宋体"/>
          <w:szCs w:val="21"/>
        </w:rPr>
        <w:t>坚</w:t>
      </w:r>
      <w:proofErr w:type="gramEnd"/>
      <w:r>
        <w:rPr>
          <w:rFonts w:ascii="宋体" w:eastAsia="宋体" w:hAnsi="宋体" w:hint="eastAsia"/>
          <w:szCs w:val="21"/>
        </w:rPr>
        <w:t>。</w:t>
      </w:r>
    </w:p>
    <w:p w14:paraId="07BF74B7" w14:textId="77777777" w:rsidR="00843722" w:rsidRDefault="00000000">
      <w:pPr>
        <w:spacing w:afterLines="50" w:after="156"/>
        <w:jc w:val="left"/>
        <w:rPr>
          <w:rFonts w:ascii="宋体" w:eastAsia="宋体" w:hAnsi="宋体" w:hint="eastAsia"/>
          <w:b/>
          <w:bCs/>
          <w:szCs w:val="21"/>
        </w:rPr>
      </w:pPr>
      <w:r>
        <w:rPr>
          <w:rFonts w:ascii="宋体" w:eastAsia="宋体" w:hAnsi="宋体" w:hint="eastAsia"/>
          <w:b/>
          <w:bCs/>
          <w:szCs w:val="21"/>
        </w:rPr>
        <w:t>艺术手段及形象特征：</w:t>
      </w:r>
    </w:p>
    <w:p w14:paraId="38A45275" w14:textId="77777777" w:rsidR="00843722" w:rsidRDefault="00000000">
      <w:pPr>
        <w:jc w:val="left"/>
        <w:rPr>
          <w:rFonts w:ascii="宋体" w:eastAsia="宋体" w:hAnsi="宋体" w:hint="eastAsia"/>
          <w:szCs w:val="21"/>
        </w:rPr>
      </w:pPr>
      <w:r>
        <w:rPr>
          <w:rFonts w:ascii="宋体" w:eastAsia="宋体" w:hAnsi="宋体"/>
          <w:szCs w:val="21"/>
        </w:rPr>
        <w:t>1、层层铺垫。作品写华雄挫孙</w:t>
      </w:r>
      <w:proofErr w:type="gramStart"/>
      <w:r>
        <w:rPr>
          <w:rFonts w:ascii="宋体" w:eastAsia="宋体" w:hAnsi="宋体"/>
          <w:szCs w:val="21"/>
        </w:rPr>
        <w:t>坚</w:t>
      </w:r>
      <w:proofErr w:type="gramEnd"/>
      <w:r>
        <w:rPr>
          <w:rFonts w:ascii="宋体" w:eastAsia="宋体" w:hAnsi="宋体"/>
          <w:szCs w:val="21"/>
        </w:rPr>
        <w:t>，</w:t>
      </w:r>
      <w:proofErr w:type="gramStart"/>
      <w:r>
        <w:rPr>
          <w:rFonts w:ascii="宋体" w:eastAsia="宋体" w:hAnsi="宋体"/>
          <w:szCs w:val="21"/>
        </w:rPr>
        <w:t>砍祖茂</w:t>
      </w:r>
      <w:proofErr w:type="gramEnd"/>
      <w:r>
        <w:rPr>
          <w:rFonts w:ascii="宋体" w:eastAsia="宋体" w:hAnsi="宋体"/>
          <w:szCs w:val="21"/>
        </w:rPr>
        <w:t>，斩</w:t>
      </w:r>
      <w:proofErr w:type="gramStart"/>
      <w:r>
        <w:rPr>
          <w:rFonts w:ascii="宋体" w:eastAsia="宋体" w:hAnsi="宋体"/>
          <w:szCs w:val="21"/>
        </w:rPr>
        <w:t>俞</w:t>
      </w:r>
      <w:proofErr w:type="gramEnd"/>
      <w:r>
        <w:rPr>
          <w:rFonts w:ascii="宋体" w:eastAsia="宋体" w:hAnsi="宋体"/>
          <w:szCs w:val="21"/>
        </w:rPr>
        <w:t xml:space="preserve">涉，杀潘凤，勇猛凶狠，给读者造成 </w:t>
      </w:r>
    </w:p>
    <w:p w14:paraId="67CE662C" w14:textId="77777777" w:rsidR="00843722" w:rsidRDefault="00000000">
      <w:pPr>
        <w:jc w:val="left"/>
        <w:rPr>
          <w:rFonts w:ascii="宋体" w:eastAsia="宋体" w:hAnsi="宋体" w:hint="eastAsia"/>
          <w:szCs w:val="21"/>
        </w:rPr>
      </w:pPr>
      <w:r>
        <w:rPr>
          <w:rFonts w:ascii="宋体" w:eastAsia="宋体" w:hAnsi="宋体" w:hint="eastAsia"/>
          <w:szCs w:val="21"/>
        </w:rPr>
        <w:t xml:space="preserve">了强烈的阅读期待，实际上是为关羽的出现做层层铺垫。 </w:t>
      </w:r>
    </w:p>
    <w:p w14:paraId="7F19AF6D" w14:textId="77777777" w:rsidR="00843722" w:rsidRDefault="00000000">
      <w:pPr>
        <w:jc w:val="left"/>
        <w:rPr>
          <w:rFonts w:ascii="宋体" w:eastAsia="宋体" w:hAnsi="宋体" w:hint="eastAsia"/>
          <w:szCs w:val="21"/>
        </w:rPr>
      </w:pPr>
      <w:r>
        <w:rPr>
          <w:rFonts w:ascii="宋体" w:eastAsia="宋体" w:hAnsi="宋体" w:hint="eastAsia"/>
          <w:szCs w:val="21"/>
        </w:rPr>
        <w:t xml:space="preserve">2、映衬烘托。关羽的出场可以说是先闻其声，再见其人，其声惊天动地，通过对声音 </w:t>
      </w:r>
    </w:p>
    <w:p w14:paraId="4A0027BA" w14:textId="77777777" w:rsidR="00843722" w:rsidRDefault="00000000">
      <w:pPr>
        <w:jc w:val="left"/>
        <w:rPr>
          <w:rFonts w:ascii="宋体" w:eastAsia="宋体" w:hAnsi="宋体" w:hint="eastAsia"/>
          <w:szCs w:val="21"/>
        </w:rPr>
      </w:pPr>
      <w:r>
        <w:rPr>
          <w:rFonts w:ascii="宋体" w:eastAsia="宋体" w:hAnsi="宋体" w:hint="eastAsia"/>
          <w:szCs w:val="21"/>
        </w:rPr>
        <w:t xml:space="preserve">的描述，让关羽一出场，就显得雄姿英发。 </w:t>
      </w:r>
    </w:p>
    <w:p w14:paraId="6DCEA290" w14:textId="77777777" w:rsidR="00843722" w:rsidRDefault="00000000">
      <w:pPr>
        <w:jc w:val="left"/>
        <w:rPr>
          <w:rFonts w:ascii="宋体" w:eastAsia="宋体" w:hAnsi="宋体" w:hint="eastAsia"/>
          <w:szCs w:val="21"/>
        </w:rPr>
      </w:pPr>
      <w:r>
        <w:rPr>
          <w:rFonts w:ascii="宋体" w:eastAsia="宋体" w:hAnsi="宋体" w:hint="eastAsia"/>
          <w:szCs w:val="21"/>
        </w:rPr>
        <w:t xml:space="preserve">3、以虚见实。惊心动魄的战斗开始了，“鼓声大振，喊声大举，如天催地塌，岳撼山 </w:t>
      </w:r>
    </w:p>
    <w:p w14:paraId="1429668D" w14:textId="77777777" w:rsidR="00843722" w:rsidRDefault="00000000">
      <w:pPr>
        <w:jc w:val="left"/>
        <w:rPr>
          <w:rFonts w:ascii="宋体" w:eastAsia="宋体" w:hAnsi="宋体" w:hint="eastAsia"/>
          <w:szCs w:val="21"/>
        </w:rPr>
      </w:pPr>
      <w:r>
        <w:rPr>
          <w:rFonts w:ascii="宋体" w:eastAsia="宋体" w:hAnsi="宋体" w:hint="eastAsia"/>
          <w:szCs w:val="21"/>
        </w:rPr>
        <w:t>崩</w:t>
      </w:r>
      <w:proofErr w:type="gramStart"/>
      <w:r>
        <w:rPr>
          <w:rFonts w:ascii="宋体" w:eastAsia="宋体" w:hAnsi="宋体" w:hint="eastAsia"/>
          <w:szCs w:val="21"/>
        </w:rPr>
        <w:t>”</w:t>
      </w:r>
      <w:proofErr w:type="gramEnd"/>
      <w:r>
        <w:rPr>
          <w:rFonts w:ascii="宋体" w:eastAsia="宋体" w:hAnsi="宋体" w:hint="eastAsia"/>
          <w:szCs w:val="21"/>
        </w:rPr>
        <w:t xml:space="preserve">，作者用用以虚见实的手法。写了关羽和华雄的交战过程，从而表现了关羽英勇善战、 </w:t>
      </w:r>
    </w:p>
    <w:p w14:paraId="2D2354E1"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武艺高强的</w:t>
      </w:r>
      <w:proofErr w:type="gramStart"/>
      <w:r>
        <w:rPr>
          <w:rFonts w:ascii="宋体" w:eastAsia="宋体" w:hAnsi="宋体" w:hint="eastAsia"/>
          <w:szCs w:val="21"/>
        </w:rPr>
        <w:t>的</w:t>
      </w:r>
      <w:proofErr w:type="gramEnd"/>
      <w:r>
        <w:rPr>
          <w:rFonts w:ascii="宋体" w:eastAsia="宋体" w:hAnsi="宋体" w:hint="eastAsia"/>
          <w:szCs w:val="21"/>
        </w:rPr>
        <w:t>英雄气概。</w:t>
      </w:r>
    </w:p>
    <w:p w14:paraId="793A28B4" w14:textId="473878E7" w:rsidR="005757E9" w:rsidRPr="005757E9" w:rsidRDefault="005757E9">
      <w:pPr>
        <w:spacing w:afterLines="50" w:after="156"/>
        <w:jc w:val="left"/>
        <w:rPr>
          <w:rFonts w:ascii="楷体" w:eastAsia="楷体" w:hAnsi="楷体" w:hint="eastAsia"/>
          <w:szCs w:val="21"/>
        </w:rPr>
      </w:pPr>
      <w:r w:rsidRPr="005757E9">
        <w:rPr>
          <w:rFonts w:ascii="楷体" w:eastAsia="楷体" w:hAnsi="楷体" w:cs="宋体" w:hint="eastAsia"/>
          <w:color w:val="000000"/>
          <w:kern w:val="0"/>
          <w:szCs w:val="21"/>
          <w:lang w:bidi="ar"/>
        </w:rPr>
        <w:t>可以补充：在潘凤等大将接连被华雄斩杀之时，关羽主动请缨</w:t>
      </w:r>
      <w:proofErr w:type="gramStart"/>
      <w:r w:rsidRPr="005757E9">
        <w:rPr>
          <w:rFonts w:ascii="楷体" w:eastAsia="楷体" w:hAnsi="楷体" w:cs="宋体" w:hint="eastAsia"/>
          <w:color w:val="000000"/>
          <w:kern w:val="0"/>
          <w:szCs w:val="21"/>
          <w:lang w:bidi="ar"/>
        </w:rPr>
        <w:t>前去战</w:t>
      </w:r>
      <w:proofErr w:type="gramEnd"/>
      <w:r w:rsidRPr="005757E9">
        <w:rPr>
          <w:rFonts w:ascii="楷体" w:eastAsia="楷体" w:hAnsi="楷体" w:cs="宋体" w:hint="eastAsia"/>
          <w:color w:val="000000"/>
          <w:kern w:val="0"/>
          <w:szCs w:val="21"/>
          <w:lang w:bidi="ar"/>
        </w:rPr>
        <w:t>华雄，因出身问题却遭到了袁术的奚落，因为曹操的解围，关羽</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请主公温酒</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横刀立马，手起刀落，提着华雄的头颅进入军帐中，一口饮尽杯中尚有余温的酒。这个著名的情节用对比衬托的修辞手法塑造了关于</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勇绝</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的形象。</w:t>
      </w:r>
    </w:p>
    <w:p w14:paraId="315D2670" w14:textId="77777777" w:rsidR="00843722" w:rsidRDefault="00843722">
      <w:pPr>
        <w:jc w:val="left"/>
        <w:rPr>
          <w:rFonts w:ascii="宋体" w:eastAsia="宋体" w:hAnsi="宋体" w:hint="eastAsia"/>
          <w:szCs w:val="21"/>
        </w:rPr>
      </w:pPr>
    </w:p>
    <w:p w14:paraId="557599B9"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3 金圣叹为何要腰斩水浒？你如何理解《水浒传》更早的名称《忠义水浒传》的“忠义”二字？</w:t>
      </w:r>
    </w:p>
    <w:p w14:paraId="18918D0E" w14:textId="77777777" w:rsidR="00843722" w:rsidRDefault="00000000">
      <w:pPr>
        <w:spacing w:afterLines="50" w:after="156"/>
        <w:jc w:val="left"/>
        <w:rPr>
          <w:sz w:val="11"/>
          <w:szCs w:val="11"/>
        </w:rPr>
      </w:pPr>
      <w:r>
        <w:rPr>
          <w:rFonts w:ascii="宋体" w:eastAsia="宋体" w:hAnsi="宋体" w:hint="eastAsia"/>
          <w:b/>
          <w:bCs/>
          <w:szCs w:val="21"/>
        </w:rPr>
        <w:t>腰斩水浒原因：</w:t>
      </w:r>
    </w:p>
    <w:p w14:paraId="3BE1193D" w14:textId="77777777" w:rsidR="00843722" w:rsidRDefault="00000000">
      <w:pPr>
        <w:jc w:val="left"/>
        <w:rPr>
          <w:rFonts w:ascii="宋体" w:eastAsia="宋体" w:hAnsi="宋体" w:hint="eastAsia"/>
          <w:szCs w:val="21"/>
        </w:rPr>
      </w:pPr>
      <w:r>
        <w:rPr>
          <w:rFonts w:ascii="宋体" w:eastAsia="宋体" w:hAnsi="宋体" w:hint="eastAsia"/>
          <w:szCs w:val="21"/>
        </w:rPr>
        <w:t>1、文学价值判断</w:t>
      </w:r>
      <w:r>
        <w:rPr>
          <w:rFonts w:ascii="宋体" w:eastAsia="宋体" w:hAnsi="宋体"/>
          <w:szCs w:val="21"/>
        </w:rPr>
        <w:t>： 金圣</w:t>
      </w:r>
      <w:proofErr w:type="gramStart"/>
      <w:r>
        <w:rPr>
          <w:rFonts w:ascii="宋体" w:eastAsia="宋体" w:hAnsi="宋体"/>
          <w:szCs w:val="21"/>
        </w:rPr>
        <w:t>叹认为</w:t>
      </w:r>
      <w:proofErr w:type="gramEnd"/>
      <w:r>
        <w:rPr>
          <w:rFonts w:ascii="宋体" w:eastAsia="宋体" w:hAnsi="宋体"/>
          <w:szCs w:val="21"/>
        </w:rPr>
        <w:t>《水浒传》后五十回的文采不如前七十回，属于“狗尾续貂”，因此决定将其删去。他非常推崇《水浒传》前七十回的文学价值，认为其写作水平达到了极致，是“天下之文章，无出水浒之右者”。</w:t>
      </w:r>
    </w:p>
    <w:p w14:paraId="62568AC4"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2、</w:t>
      </w:r>
      <w:r>
        <w:rPr>
          <w:rFonts w:ascii="宋体" w:eastAsia="宋体" w:hAnsi="宋体"/>
          <w:szCs w:val="21"/>
        </w:rPr>
        <w:t>思想倾向： 金圣叹尊崇儒家思想，对《水浒传》后五十回的招安情节不满，认为其违背了儒家忠义的思想。他删去后五十回，也是为了保持《水浒传》的思想纯洁性</w:t>
      </w:r>
      <w:r>
        <w:rPr>
          <w:rFonts w:ascii="宋体" w:eastAsia="宋体" w:hAnsi="宋体" w:hint="eastAsia"/>
          <w:szCs w:val="21"/>
        </w:rPr>
        <w:t>。</w:t>
      </w:r>
    </w:p>
    <w:p w14:paraId="5C916487" w14:textId="77777777" w:rsidR="00843722" w:rsidRDefault="00000000">
      <w:pPr>
        <w:spacing w:afterLines="50" w:after="156"/>
        <w:jc w:val="left"/>
        <w:rPr>
          <w:rFonts w:ascii="宋体" w:eastAsia="宋体" w:hAnsi="宋体" w:hint="eastAsia"/>
          <w:b/>
          <w:bCs/>
          <w:szCs w:val="21"/>
        </w:rPr>
      </w:pPr>
      <w:r>
        <w:rPr>
          <w:rFonts w:ascii="宋体" w:eastAsia="宋体" w:hAnsi="宋体" w:hint="eastAsia"/>
          <w:b/>
          <w:bCs/>
          <w:szCs w:val="21"/>
        </w:rPr>
        <w:t>“忠义”二字理解：</w:t>
      </w:r>
    </w:p>
    <w:p w14:paraId="63AC755F" w14:textId="77777777" w:rsidR="00843722" w:rsidRDefault="00000000">
      <w:pPr>
        <w:jc w:val="left"/>
        <w:rPr>
          <w:rFonts w:ascii="宋体" w:eastAsia="宋体" w:hAnsi="宋体" w:hint="eastAsia"/>
          <w:szCs w:val="21"/>
        </w:rPr>
      </w:pPr>
      <w:r>
        <w:rPr>
          <w:rFonts w:ascii="宋体" w:eastAsia="宋体" w:hAnsi="宋体"/>
          <w:szCs w:val="21"/>
        </w:rPr>
        <w:t>忠：“忠”在《水浒传》中主要指的是对国家和民族的忠诚。梁山好汉虽然起义反抗腐败的官僚体制，但他们的最终目的是为了“替天行道”，维护国家的正义和和平。宋江等人在接受招安后，更是以“忠”为旗帜，为朝廷效力，镇压其他起义军。</w:t>
      </w:r>
    </w:p>
    <w:p w14:paraId="53FA06BA" w14:textId="77777777" w:rsidR="00843722" w:rsidRDefault="00000000">
      <w:pPr>
        <w:jc w:val="left"/>
        <w:rPr>
          <w:rFonts w:ascii="宋体" w:eastAsia="宋体" w:hAnsi="宋体" w:hint="eastAsia"/>
          <w:szCs w:val="21"/>
        </w:rPr>
      </w:pPr>
      <w:r>
        <w:rPr>
          <w:rFonts w:ascii="宋体" w:eastAsia="宋体" w:hAnsi="宋体"/>
          <w:szCs w:val="21"/>
        </w:rPr>
        <w:t>义：“义”在《水浒传》中指的是对朋友和兄弟的忠诚。梁山好汉之间充满了“义气”，他</w:t>
      </w:r>
      <w:r>
        <w:rPr>
          <w:rFonts w:ascii="宋体" w:eastAsia="宋体" w:hAnsi="宋体"/>
          <w:szCs w:val="21"/>
        </w:rPr>
        <w:lastRenderedPageBreak/>
        <w:t>们为了兄弟可以赴汤蹈火，两肋插刀。这种“义”不仅体现在个人之间的情谊上，也体现在他们对抗不公、为民除害的行动上。</w:t>
      </w:r>
    </w:p>
    <w:p w14:paraId="07C1493C" w14:textId="77777777" w:rsidR="00843722" w:rsidRDefault="00000000">
      <w:pPr>
        <w:jc w:val="left"/>
        <w:rPr>
          <w:rFonts w:ascii="宋体" w:eastAsia="宋体" w:hAnsi="宋体" w:hint="eastAsia"/>
          <w:szCs w:val="21"/>
        </w:rPr>
      </w:pPr>
      <w:r>
        <w:rPr>
          <w:rFonts w:ascii="宋体" w:eastAsia="宋体" w:hAnsi="宋体"/>
          <w:szCs w:val="21"/>
        </w:rPr>
        <w:t>忠义的联合：“忠义”二字在《水浒传》中是相辅相成的。梁山好汉的行为既是对“义”的</w:t>
      </w:r>
      <w:proofErr w:type="gramStart"/>
      <w:r>
        <w:rPr>
          <w:rFonts w:ascii="宋体" w:eastAsia="宋体" w:hAnsi="宋体"/>
          <w:szCs w:val="21"/>
        </w:rPr>
        <w:t>践行</w:t>
      </w:r>
      <w:proofErr w:type="gramEnd"/>
      <w:r>
        <w:rPr>
          <w:rFonts w:ascii="宋体" w:eastAsia="宋体" w:hAnsi="宋体"/>
          <w:szCs w:val="21"/>
        </w:rPr>
        <w:t>，也是对“忠”的体现。他们通过起义和招安，试图在维护个人“义”的同时，实现国家和社会的“忠”。</w:t>
      </w:r>
    </w:p>
    <w:p w14:paraId="11C49F53" w14:textId="77777777" w:rsidR="005757E9" w:rsidRDefault="005757E9">
      <w:pPr>
        <w:jc w:val="left"/>
        <w:rPr>
          <w:rFonts w:ascii="宋体" w:eastAsia="宋体" w:hAnsi="宋体" w:hint="eastAsia"/>
          <w:szCs w:val="21"/>
        </w:rPr>
      </w:pPr>
    </w:p>
    <w:p w14:paraId="4E282FD8" w14:textId="76C058F1" w:rsidR="005757E9" w:rsidRPr="005757E9" w:rsidRDefault="005757E9">
      <w:pPr>
        <w:jc w:val="left"/>
        <w:rPr>
          <w:rFonts w:ascii="楷体" w:eastAsia="楷体" w:hAnsi="楷体" w:hint="eastAsia"/>
          <w:sz w:val="11"/>
          <w:szCs w:val="11"/>
        </w:rPr>
      </w:pPr>
      <w:r w:rsidRPr="005757E9">
        <w:rPr>
          <w:rFonts w:ascii="楷体" w:eastAsia="楷体" w:hAnsi="楷体" w:cs="宋体" w:hint="eastAsia"/>
          <w:color w:val="000000"/>
          <w:kern w:val="0"/>
          <w:szCs w:val="21"/>
          <w:lang w:bidi="ar"/>
        </w:rPr>
        <w:t>李卓吾在</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水浒传</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前冠以</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忠义</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二字，更是为金</w:t>
      </w:r>
      <w:proofErr w:type="gramStart"/>
      <w:r w:rsidRPr="005757E9">
        <w:rPr>
          <w:rFonts w:ascii="楷体" w:eastAsia="楷体" w:hAnsi="楷体" w:cs="宋体" w:hint="eastAsia"/>
          <w:color w:val="000000"/>
          <w:kern w:val="0"/>
          <w:szCs w:val="21"/>
          <w:lang w:bidi="ar"/>
        </w:rPr>
        <w:t>圣叹所不能</w:t>
      </w:r>
      <w:proofErr w:type="gramEnd"/>
      <w:r w:rsidRPr="005757E9">
        <w:rPr>
          <w:rFonts w:ascii="楷体" w:eastAsia="楷体" w:hAnsi="楷体" w:cs="宋体" w:hint="eastAsia"/>
          <w:color w:val="000000"/>
          <w:kern w:val="0"/>
          <w:szCs w:val="21"/>
          <w:lang w:bidi="ar"/>
        </w:rPr>
        <w:t>容忍。他说：</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削忠义而仍《水浒》者，所以存耐庵之书小，所以存耐庵之志其事大。</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这表明金氏极有可能是为了保存所谓</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耐庵之志</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，而对《水浒传》进行大刀阔斧的删改，因为</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存耐庵之书小</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，而</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存耐庵之志其事大</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。所谓</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耐庵之志</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，即金氏所认为的《水浒传》的主题</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天下太平</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w:t>
      </w:r>
    </w:p>
    <w:p w14:paraId="0FA6BBB2" w14:textId="77777777" w:rsidR="00843722" w:rsidRDefault="00843722">
      <w:pPr>
        <w:spacing w:afterLines="50" w:after="156"/>
        <w:jc w:val="left"/>
        <w:rPr>
          <w:rFonts w:ascii="宋体" w:eastAsia="宋体" w:hAnsi="宋体" w:hint="eastAsia"/>
          <w:b/>
          <w:bCs/>
          <w:szCs w:val="21"/>
        </w:rPr>
      </w:pPr>
    </w:p>
    <w:p w14:paraId="1AE37F03"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4 你如何</w:t>
      </w:r>
      <w:proofErr w:type="gramStart"/>
      <w:r>
        <w:rPr>
          <w:rFonts w:ascii="宋体" w:eastAsia="宋体" w:hAnsi="宋体" w:hint="eastAsia"/>
          <w:b/>
          <w:bCs/>
          <w:sz w:val="24"/>
          <w:szCs w:val="28"/>
        </w:rPr>
        <w:t>理解金</w:t>
      </w:r>
      <w:proofErr w:type="gramEnd"/>
      <w:r>
        <w:rPr>
          <w:rFonts w:ascii="宋体" w:eastAsia="宋体" w:hAnsi="宋体" w:hint="eastAsia"/>
          <w:b/>
          <w:bCs/>
          <w:sz w:val="24"/>
          <w:szCs w:val="28"/>
        </w:rPr>
        <w:t>圣叹对林冲形象的点评（课本85页第一道思考题）</w:t>
      </w:r>
    </w:p>
    <w:p w14:paraId="42CB07F5" w14:textId="77777777" w:rsidR="00843722" w:rsidRDefault="00000000">
      <w:pPr>
        <w:widowControl/>
        <w:jc w:val="left"/>
        <w:rPr>
          <w:rFonts w:ascii="仿宋" w:eastAsia="仿宋" w:hAnsi="仿宋" w:cs="仿宋" w:hint="eastAsia"/>
          <w:b/>
          <w:bCs/>
          <w:color w:val="000000"/>
          <w:kern w:val="0"/>
          <w:sz w:val="24"/>
          <w:lang w:bidi="ar"/>
        </w:rPr>
      </w:pPr>
      <w:r>
        <w:rPr>
          <w:rFonts w:ascii="仿宋" w:eastAsia="仿宋" w:hAnsi="仿宋" w:cs="仿宋"/>
          <w:b/>
          <w:bCs/>
          <w:color w:val="000000"/>
          <w:kern w:val="0"/>
          <w:sz w:val="24"/>
          <w:lang w:bidi="ar"/>
        </w:rPr>
        <w:t>“林冲自然是上上人物,写得只是太狠。看他算得到,熬得</w:t>
      </w:r>
      <w:r>
        <w:rPr>
          <w:rFonts w:ascii="仿宋" w:eastAsia="仿宋" w:hAnsi="仿宋" w:cs="仿宋" w:hint="eastAsia"/>
          <w:b/>
          <w:bCs/>
          <w:color w:val="000000"/>
          <w:kern w:val="0"/>
          <w:sz w:val="24"/>
          <w:lang w:bidi="ar"/>
        </w:rPr>
        <w:t>住,把得牢,做得彻,都使人怕。这般人在世上,定做得事业来,然</w:t>
      </w:r>
      <w:proofErr w:type="gramStart"/>
      <w:r>
        <w:rPr>
          <w:rFonts w:ascii="仿宋" w:eastAsia="仿宋" w:hAnsi="仿宋" w:cs="仿宋" w:hint="eastAsia"/>
          <w:b/>
          <w:bCs/>
          <w:color w:val="000000"/>
          <w:kern w:val="0"/>
          <w:sz w:val="24"/>
          <w:lang w:bidi="ar"/>
        </w:rPr>
        <w:t>琢</w:t>
      </w:r>
      <w:proofErr w:type="gramEnd"/>
      <w:r>
        <w:rPr>
          <w:rFonts w:ascii="仿宋" w:eastAsia="仿宋" w:hAnsi="仿宋" w:cs="仿宋" w:hint="eastAsia"/>
          <w:b/>
          <w:bCs/>
          <w:color w:val="000000"/>
          <w:kern w:val="0"/>
          <w:sz w:val="24"/>
          <w:lang w:bidi="ar"/>
        </w:rPr>
        <w:t>削元气也不少。”</w:t>
      </w:r>
    </w:p>
    <w:p w14:paraId="28CB7CAC" w14:textId="77777777" w:rsidR="00843722" w:rsidRDefault="00843722">
      <w:pPr>
        <w:widowControl/>
        <w:jc w:val="left"/>
        <w:rPr>
          <w:rFonts w:ascii="仿宋" w:eastAsia="仿宋" w:hAnsi="仿宋" w:cs="仿宋" w:hint="eastAsia"/>
          <w:b/>
          <w:bCs/>
          <w:color w:val="000000"/>
          <w:kern w:val="0"/>
          <w:sz w:val="24"/>
          <w:lang w:bidi="ar"/>
        </w:rPr>
      </w:pPr>
    </w:p>
    <w:p w14:paraId="2CCEFB03" w14:textId="77777777" w:rsidR="00843722" w:rsidRDefault="00000000">
      <w:pPr>
        <w:spacing w:afterLines="50" w:after="156"/>
        <w:jc w:val="left"/>
        <w:rPr>
          <w:rFonts w:ascii="宋体" w:eastAsia="宋体" w:hAnsi="宋体" w:hint="eastAsia"/>
          <w:b/>
          <w:bCs/>
          <w:szCs w:val="21"/>
        </w:rPr>
      </w:pPr>
      <w:r>
        <w:rPr>
          <w:rFonts w:ascii="宋体" w:eastAsia="宋体" w:hAnsi="宋体"/>
          <w:b/>
          <w:bCs/>
          <w:szCs w:val="21"/>
        </w:rPr>
        <w:t xml:space="preserve">何为算得到？ </w:t>
      </w:r>
    </w:p>
    <w:p w14:paraId="607F9287" w14:textId="77777777" w:rsidR="00843722" w:rsidRDefault="00000000">
      <w:pPr>
        <w:spacing w:afterLines="50" w:after="156"/>
        <w:rPr>
          <w:rFonts w:ascii="宋体" w:eastAsia="宋体" w:hAnsi="宋体" w:hint="eastAsia"/>
          <w:szCs w:val="21"/>
        </w:rPr>
      </w:pPr>
      <w:r>
        <w:rPr>
          <w:rFonts w:ascii="宋体" w:eastAsia="宋体" w:hAnsi="宋体" w:hint="eastAsia"/>
          <w:szCs w:val="21"/>
        </w:rPr>
        <w:t>林冲原本是一位生活在体制内的武官，过着衣食无忧、夫唱妇和的生活。他谦恭无骄矜之色，对大局的把握能力，在梁山好汉中首屈一指。他为人处世，多以公心出发，少以私心计较。这一点，不管是梁山上火并王伦，还是捉了高</w:t>
      </w:r>
      <w:proofErr w:type="gramStart"/>
      <w:r>
        <w:rPr>
          <w:rFonts w:ascii="宋体" w:eastAsia="宋体" w:hAnsi="宋体" w:hint="eastAsia"/>
          <w:szCs w:val="21"/>
        </w:rPr>
        <w:t>俅</w:t>
      </w:r>
      <w:proofErr w:type="gramEnd"/>
      <w:r>
        <w:rPr>
          <w:rFonts w:ascii="宋体" w:eastAsia="宋体" w:hAnsi="宋体" w:hint="eastAsia"/>
          <w:szCs w:val="21"/>
        </w:rPr>
        <w:t>，都看得出来。尤其是后者，如果是换了李逵，搞不好就用三斧头砍了高</w:t>
      </w:r>
      <w:proofErr w:type="gramStart"/>
      <w:r>
        <w:rPr>
          <w:rFonts w:ascii="宋体" w:eastAsia="宋体" w:hAnsi="宋体" w:hint="eastAsia"/>
          <w:szCs w:val="21"/>
        </w:rPr>
        <w:t>俅</w:t>
      </w:r>
      <w:proofErr w:type="gramEnd"/>
      <w:r>
        <w:rPr>
          <w:rFonts w:ascii="宋体" w:eastAsia="宋体" w:hAnsi="宋体" w:hint="eastAsia"/>
          <w:szCs w:val="21"/>
        </w:rPr>
        <w:t xml:space="preserve">。可正因为此，林冲是林冲，李逵是李逵。 </w:t>
      </w:r>
    </w:p>
    <w:p w14:paraId="027A6907" w14:textId="77777777" w:rsidR="00843722" w:rsidRDefault="00000000">
      <w:pPr>
        <w:spacing w:afterLines="50" w:after="156"/>
        <w:jc w:val="left"/>
        <w:rPr>
          <w:rFonts w:ascii="宋体" w:eastAsia="宋体" w:hAnsi="宋体" w:hint="eastAsia"/>
          <w:b/>
          <w:bCs/>
          <w:szCs w:val="21"/>
        </w:rPr>
      </w:pPr>
      <w:r>
        <w:rPr>
          <w:rFonts w:ascii="宋体" w:eastAsia="宋体" w:hAnsi="宋体" w:hint="eastAsia"/>
          <w:b/>
          <w:bCs/>
          <w:szCs w:val="21"/>
        </w:rPr>
        <w:t xml:space="preserve">何为熬得住？ </w:t>
      </w:r>
    </w:p>
    <w:p w14:paraId="691EA842"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 xml:space="preserve">这一点应该是最没有疑义的。如果把林冲的故事放在今天，把他身处的环境缩小到一个企业、一个单位，那么林冲一定是企业和单位中那个逆来顺受的老好人。你骂他也好，排挤他也好，想方设法坑害他也好，他都不会和你撕下脸皮，依然保持着一团和气。试问正在看文章的大家，谁能做到这一点？ </w:t>
      </w:r>
    </w:p>
    <w:p w14:paraId="3FE77E87" w14:textId="77777777" w:rsidR="00843722" w:rsidRDefault="00000000">
      <w:pPr>
        <w:spacing w:afterLines="50" w:after="156"/>
        <w:jc w:val="left"/>
        <w:rPr>
          <w:rFonts w:ascii="宋体" w:eastAsia="宋体" w:hAnsi="宋体" w:hint="eastAsia"/>
          <w:b/>
          <w:bCs/>
          <w:szCs w:val="21"/>
        </w:rPr>
      </w:pPr>
      <w:r>
        <w:rPr>
          <w:rFonts w:ascii="宋体" w:eastAsia="宋体" w:hAnsi="宋体" w:hint="eastAsia"/>
          <w:b/>
          <w:bCs/>
          <w:szCs w:val="21"/>
        </w:rPr>
        <w:t xml:space="preserve">何为把得牢？ </w:t>
      </w:r>
    </w:p>
    <w:p w14:paraId="2740F867" w14:textId="77777777" w:rsidR="00843722" w:rsidRDefault="00000000">
      <w:pPr>
        <w:spacing w:afterLines="50" w:after="156"/>
        <w:jc w:val="left"/>
        <w:rPr>
          <w:rFonts w:ascii="宋体" w:eastAsia="宋体" w:hAnsi="宋体" w:hint="eastAsia"/>
          <w:szCs w:val="21"/>
        </w:rPr>
      </w:pPr>
      <w:r>
        <w:rPr>
          <w:rFonts w:ascii="宋体" w:eastAsia="宋体" w:hAnsi="宋体" w:hint="eastAsia"/>
          <w:szCs w:val="21"/>
        </w:rPr>
        <w:t>林冲做事稳重，从不拉稀摆带，让上级放心，让同事安心，让下级顺心。只要交给他办理的事情，他都会尽其所能办得漂漂亮亮——哪怕是让他开一把宝刀到白虎堂去。这事换了一个人，比如心思缜密的武松，高</w:t>
      </w:r>
      <w:proofErr w:type="gramStart"/>
      <w:r>
        <w:rPr>
          <w:rFonts w:ascii="宋体" w:eastAsia="宋体" w:hAnsi="宋体" w:hint="eastAsia"/>
          <w:szCs w:val="21"/>
        </w:rPr>
        <w:t>俅</w:t>
      </w:r>
      <w:proofErr w:type="gramEnd"/>
      <w:r>
        <w:rPr>
          <w:rFonts w:ascii="宋体" w:eastAsia="宋体" w:hAnsi="宋体" w:hint="eastAsia"/>
          <w:szCs w:val="21"/>
        </w:rPr>
        <w:t xml:space="preserve">的计策可能就落空了。但也惟其如此，我们能看出林冲的可靠。他办事，我们放心。 </w:t>
      </w:r>
    </w:p>
    <w:p w14:paraId="500AC901" w14:textId="77777777" w:rsidR="00843722" w:rsidRDefault="00000000">
      <w:pPr>
        <w:spacing w:afterLines="50" w:after="156"/>
        <w:jc w:val="left"/>
        <w:rPr>
          <w:rFonts w:ascii="宋体" w:eastAsia="宋体" w:hAnsi="宋体" w:hint="eastAsia"/>
          <w:b/>
          <w:bCs/>
          <w:szCs w:val="21"/>
        </w:rPr>
      </w:pPr>
      <w:r>
        <w:rPr>
          <w:rFonts w:ascii="宋体" w:eastAsia="宋体" w:hAnsi="宋体" w:hint="eastAsia"/>
          <w:b/>
          <w:bCs/>
          <w:szCs w:val="21"/>
        </w:rPr>
        <w:t xml:space="preserve">何为做得彻？ </w:t>
      </w:r>
    </w:p>
    <w:p w14:paraId="5AE126A9" w14:textId="77777777" w:rsidR="00843722" w:rsidRDefault="00000000">
      <w:pPr>
        <w:jc w:val="left"/>
        <w:rPr>
          <w:rFonts w:ascii="宋体" w:eastAsia="宋体" w:hAnsi="宋体" w:hint="eastAsia"/>
          <w:szCs w:val="21"/>
        </w:rPr>
      </w:pPr>
      <w:r>
        <w:rPr>
          <w:rFonts w:ascii="宋体" w:eastAsia="宋体" w:hAnsi="宋体" w:hint="eastAsia"/>
          <w:szCs w:val="21"/>
        </w:rPr>
        <w:t>做事就要做得漂亮，要做的绝，断绝所有的念想。这一点，林冲值得信任。在那个大雪纷飞的山神庙里，林冲阴差阳错听到了差拨、陆虞候、富安 3 人的密谋，从庙里面冲出来杀他们的时候，已经萌生了斩草除根的想法，并迅速付诸实践：</w:t>
      </w:r>
      <w:proofErr w:type="gramStart"/>
      <w:r>
        <w:rPr>
          <w:rFonts w:ascii="宋体" w:eastAsia="宋体" w:hAnsi="宋体" w:hint="eastAsia"/>
          <w:szCs w:val="21"/>
        </w:rPr>
        <w:t>杀掉差</w:t>
      </w:r>
      <w:proofErr w:type="gramEnd"/>
      <w:r>
        <w:rPr>
          <w:rFonts w:ascii="宋体" w:eastAsia="宋体" w:hAnsi="宋体" w:hint="eastAsia"/>
          <w:szCs w:val="21"/>
        </w:rPr>
        <w:t xml:space="preserve">拨、陆虞候、富安 3 人，“将三个人头发结做一处，提入庙里来，都摆在山神面前供桌上”。后来，在火并王伦的时候，林冲对于曾经收留自己的王伦也并没有丝毫迟疑，放下一句狠话就直截了当地杀了他。 </w:t>
      </w:r>
    </w:p>
    <w:p w14:paraId="7FB5FB61" w14:textId="77777777" w:rsidR="00843722" w:rsidRDefault="00843722">
      <w:pPr>
        <w:jc w:val="left"/>
        <w:rPr>
          <w:rFonts w:ascii="宋体" w:eastAsia="宋体" w:hAnsi="宋体" w:hint="eastAsia"/>
          <w:szCs w:val="21"/>
        </w:rPr>
      </w:pPr>
    </w:p>
    <w:p w14:paraId="20D8ED98" w14:textId="77777777" w:rsidR="00843722" w:rsidRDefault="00000000">
      <w:pPr>
        <w:jc w:val="left"/>
        <w:rPr>
          <w:rFonts w:ascii="宋体" w:eastAsia="宋体" w:hAnsi="宋体" w:hint="eastAsia"/>
          <w:szCs w:val="21"/>
        </w:rPr>
      </w:pPr>
      <w:r>
        <w:rPr>
          <w:rFonts w:ascii="宋体" w:eastAsia="宋体" w:hAnsi="宋体" w:hint="eastAsia"/>
          <w:szCs w:val="21"/>
        </w:rPr>
        <w:t>“算得到，熬得住，把得牢，做得彻”，这四句话之间不乏矛盾之处，但在林冲身上都表现得淋漓尽致。试问，这样的一个人，如何不让人感到害怕？所以，金圣叹也认为，林冲这样的人物，如果真的活在世界上，也是会做出一番事业来。只是，当我们遇到这样的人物时，</w:t>
      </w:r>
      <w:r>
        <w:rPr>
          <w:rFonts w:ascii="宋体" w:eastAsia="宋体" w:hAnsi="宋体" w:hint="eastAsia"/>
          <w:szCs w:val="21"/>
        </w:rPr>
        <w:lastRenderedPageBreak/>
        <w:t>不要轻易去欺负人、招惹他。因为你不知道自己是陆虞候，还是高</w:t>
      </w:r>
      <w:proofErr w:type="gramStart"/>
      <w:r>
        <w:rPr>
          <w:rFonts w:ascii="宋体" w:eastAsia="宋体" w:hAnsi="宋体" w:hint="eastAsia"/>
          <w:szCs w:val="21"/>
        </w:rPr>
        <w:t>俅</w:t>
      </w:r>
      <w:proofErr w:type="gramEnd"/>
      <w:r>
        <w:rPr>
          <w:rFonts w:ascii="宋体" w:eastAsia="宋体" w:hAnsi="宋体" w:hint="eastAsia"/>
          <w:szCs w:val="21"/>
        </w:rPr>
        <w:t>。</w:t>
      </w:r>
    </w:p>
    <w:p w14:paraId="667F70F9" w14:textId="77777777" w:rsidR="005757E9" w:rsidRDefault="005757E9">
      <w:pPr>
        <w:jc w:val="left"/>
        <w:rPr>
          <w:rFonts w:ascii="宋体" w:eastAsia="宋体" w:hAnsi="宋体" w:hint="eastAsia"/>
          <w:szCs w:val="21"/>
        </w:rPr>
      </w:pPr>
    </w:p>
    <w:p w14:paraId="1507ACD9" w14:textId="627EBD99" w:rsidR="005757E9" w:rsidRPr="005757E9" w:rsidRDefault="005757E9">
      <w:pPr>
        <w:jc w:val="left"/>
        <w:rPr>
          <w:rFonts w:ascii="楷体" w:eastAsia="楷体" w:hAnsi="楷体" w:hint="eastAsia"/>
          <w:szCs w:val="21"/>
        </w:rPr>
      </w:pPr>
      <w:proofErr w:type="gramStart"/>
      <w:r w:rsidRPr="005757E9">
        <w:rPr>
          <w:rFonts w:ascii="楷体" w:eastAsia="楷体" w:hAnsi="楷体" w:cs="宋体" w:hint="eastAsia"/>
          <w:color w:val="000000"/>
          <w:kern w:val="0"/>
          <w:szCs w:val="21"/>
          <w:lang w:bidi="ar"/>
        </w:rPr>
        <w:t>注意金</w:t>
      </w:r>
      <w:proofErr w:type="gramEnd"/>
      <w:r w:rsidRPr="005757E9">
        <w:rPr>
          <w:rFonts w:ascii="楷体" w:eastAsia="楷体" w:hAnsi="楷体" w:cs="宋体" w:hint="eastAsia"/>
          <w:color w:val="000000"/>
          <w:kern w:val="0"/>
          <w:szCs w:val="21"/>
          <w:lang w:bidi="ar"/>
        </w:rPr>
        <w:t>圣叹对林冲的评价貌似有矛盾之处，即一方面将之作为</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上上人物</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，一方面又说他</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算得到、熬得住、把得牢、做得彻，都使人怕</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，可见金圣叹对林冲颇有同情的理解（对他的归类主要是基于这一立场）。</w:t>
      </w:r>
    </w:p>
    <w:p w14:paraId="6BE43197" w14:textId="77777777" w:rsidR="00843722" w:rsidRDefault="00843722">
      <w:pPr>
        <w:spacing w:afterLines="50" w:after="156"/>
        <w:jc w:val="left"/>
        <w:rPr>
          <w:rFonts w:ascii="宋体" w:eastAsia="宋体" w:hAnsi="宋体" w:hint="eastAsia"/>
          <w:b/>
          <w:bCs/>
          <w:sz w:val="24"/>
          <w:szCs w:val="28"/>
        </w:rPr>
      </w:pPr>
    </w:p>
    <w:p w14:paraId="57B36114"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5《西游记》第七回最后的“安天大会”有哪些值得注意的细节描写？人说该书描写神幻世界，目的还是在讽喻现实，试着分析下这一回影射了怎样的社会现实。</w:t>
      </w:r>
    </w:p>
    <w:p w14:paraId="05971102" w14:textId="77777777" w:rsidR="00843722" w:rsidRDefault="00000000">
      <w:pPr>
        <w:jc w:val="left"/>
        <w:rPr>
          <w:rFonts w:ascii="宋体" w:eastAsia="宋体" w:hAnsi="宋体" w:hint="eastAsia"/>
          <w:szCs w:val="21"/>
        </w:rPr>
      </w:pPr>
      <w:r>
        <w:rPr>
          <w:rFonts w:ascii="宋体" w:eastAsia="宋体" w:hAnsi="宋体" w:hint="eastAsia"/>
          <w:szCs w:val="21"/>
        </w:rPr>
        <w:t>在《西游记》的第七回中，笔者通过描写孙悟空被抓后的酷刑和他大闹天宫，直至被如来压在五指山下的经历，深入探讨了作者对于阶级关系、社会革命以及权力、利益与改</w:t>
      </w:r>
      <w:r>
        <w:rPr>
          <w:rFonts w:ascii="宋体" w:eastAsia="宋体" w:hAnsi="宋体"/>
          <w:szCs w:val="21"/>
        </w:rPr>
        <w:t>革的深刻思考</w:t>
      </w:r>
      <w:r>
        <w:rPr>
          <w:rFonts w:ascii="宋体" w:eastAsia="宋体" w:hAnsi="宋体" w:hint="eastAsia"/>
          <w:szCs w:val="21"/>
        </w:rPr>
        <w:t>。这一回以如来佛祖与孙悟空之间的对话为线索，巧妙地展示了种种思考。</w:t>
      </w:r>
    </w:p>
    <w:p w14:paraId="0835738E" w14:textId="77777777" w:rsidR="00843722" w:rsidRDefault="00843722">
      <w:pPr>
        <w:jc w:val="left"/>
        <w:rPr>
          <w:rFonts w:ascii="宋体" w:eastAsia="宋体" w:hAnsi="宋体" w:hint="eastAsia"/>
          <w:szCs w:val="21"/>
        </w:rPr>
      </w:pPr>
    </w:p>
    <w:p w14:paraId="2AA0D49E" w14:textId="77777777" w:rsidR="00843722" w:rsidRDefault="00000000">
      <w:pPr>
        <w:jc w:val="left"/>
        <w:rPr>
          <w:rFonts w:ascii="宋体" w:eastAsia="宋体" w:hAnsi="宋体" w:hint="eastAsia"/>
          <w:szCs w:val="21"/>
        </w:rPr>
      </w:pPr>
      <w:r>
        <w:rPr>
          <w:rFonts w:ascii="宋体" w:eastAsia="宋体" w:hAnsi="宋体" w:hint="eastAsia"/>
          <w:szCs w:val="21"/>
        </w:rPr>
        <w:t>佛祖的对话言辞中，蕴含着深刻的</w:t>
      </w:r>
      <w:r>
        <w:rPr>
          <w:rFonts w:ascii="宋体" w:eastAsia="宋体" w:hAnsi="宋体"/>
          <w:szCs w:val="21"/>
        </w:rPr>
        <w:t>阶级关系</w:t>
      </w:r>
      <w:r>
        <w:rPr>
          <w:rFonts w:ascii="宋体" w:eastAsia="宋体" w:hAnsi="宋体" w:hint="eastAsia"/>
          <w:szCs w:val="21"/>
        </w:rPr>
        <w:t>。他对孙悟空的质问暗示了出身与地位之间的联系。佛祖质疑孙悟空的野心，以他出身卑微的猴子身份，如何胆敢妄图夺取玉皇上帝的地位？通过孙悟空的出身，佛祖暗示着“当人子”的地位与阶级身份之间的关联。同时，玉皇上帝的地位也象征着社会的权力秩序，孙悟空的行动则被视为对既有阶级秩序的挑战。这一对话流露出佛祖对社会等级和权力秩序的坚持，隐含了阶级关系的根深蒂固。而孙悟空的回应则展示了他的</w:t>
      </w:r>
      <w:r>
        <w:rPr>
          <w:rFonts w:ascii="宋体" w:eastAsia="宋体" w:hAnsi="宋体"/>
          <w:szCs w:val="21"/>
        </w:rPr>
        <w:t>革命思想</w:t>
      </w:r>
      <w:r>
        <w:rPr>
          <w:rFonts w:ascii="宋体" w:eastAsia="宋体" w:hAnsi="宋体" w:hint="eastAsia"/>
          <w:szCs w:val="21"/>
        </w:rPr>
        <w:t>。他提出“皇帝轮流做，明年到我家”的口号，揭示了一种更</w:t>
      </w:r>
      <w:r>
        <w:rPr>
          <w:rFonts w:ascii="宋体" w:eastAsia="宋体" w:hAnsi="宋体"/>
          <w:szCs w:val="21"/>
        </w:rPr>
        <w:t>平等社会秩序的渴望</w:t>
      </w:r>
      <w:r>
        <w:rPr>
          <w:rFonts w:ascii="宋体" w:eastAsia="宋体" w:hAnsi="宋体" w:hint="eastAsia"/>
          <w:szCs w:val="21"/>
        </w:rPr>
        <w:t xml:space="preserve">。他主张统治者应轮流让位，呼应了社会更平等的理念。此外，孙悟空的表现中流露出对于现存社会制度的不满，他试图通过改革推翻现有秩序，以谋求更公正与平等的社会。然而，他所强调的个人能力标准，暴露了他革命思想的不成熟。这种单一的力量观念容易导致暴力冲突，未必能创造更合理的社会秩序。 </w:t>
      </w:r>
    </w:p>
    <w:p w14:paraId="45CA636E" w14:textId="77777777" w:rsidR="00843722" w:rsidRDefault="00843722">
      <w:pPr>
        <w:jc w:val="left"/>
        <w:rPr>
          <w:rFonts w:ascii="宋体" w:eastAsia="宋体" w:hAnsi="宋体" w:hint="eastAsia"/>
          <w:szCs w:val="21"/>
        </w:rPr>
      </w:pPr>
    </w:p>
    <w:p w14:paraId="365B0C2D" w14:textId="77777777" w:rsidR="00843722" w:rsidRDefault="00000000">
      <w:pPr>
        <w:jc w:val="left"/>
        <w:rPr>
          <w:rFonts w:ascii="宋体" w:eastAsia="宋体" w:hAnsi="宋体" w:hint="eastAsia"/>
          <w:szCs w:val="21"/>
        </w:rPr>
      </w:pPr>
      <w:r>
        <w:rPr>
          <w:rFonts w:ascii="宋体" w:eastAsia="宋体" w:hAnsi="宋体" w:hint="eastAsia"/>
          <w:szCs w:val="21"/>
        </w:rPr>
        <w:t>随后，小说描绘了天庭对待孙悟空的态度，呈现出一个腐朽的既得利益集团。孙悟空被如来佛祖压制后，天宫却未真正思考其行动背后的原因。他们仍然迷恋着现有的既得利益状态，纵情歌舞，热烈庆祝，对社会问题视而不见。这一描写突显出既得利益集团的麻木与盲目，暗示了对于权力和利益的执着可能会导致一种虚幻的陷阱。这一情节中深刻的刻画了一个腐朽的社会状态：如果社会仅追求既得利益，缺乏对社会问题的认知与改革的决心，就会陷入虚幻的歌舞升平之中。这种虚幻最终会被社会现实的矛盾所冲破。正如孙悟空的革命思想，单一的武力和强权无法创造一个更公平、更和谐的社会，反而可能导致更大的混乱和分裂。它提醒我们，社会需要正视问题，积极寻求解决方案，建立更公平和包容的新秩序，以避免陷入孙悟空式的革命与既得利益者的虚幻中，从而实现社会的进步与发展。</w:t>
      </w:r>
    </w:p>
    <w:p w14:paraId="6E22EB77" w14:textId="6BC754C1" w:rsidR="00843722" w:rsidRDefault="00843722">
      <w:pPr>
        <w:jc w:val="left"/>
        <w:rPr>
          <w:rFonts w:ascii="宋体" w:eastAsia="宋体" w:hAnsi="宋体" w:hint="eastAsia"/>
          <w:szCs w:val="21"/>
        </w:rPr>
      </w:pPr>
    </w:p>
    <w:p w14:paraId="711CA6EA" w14:textId="77777777" w:rsidR="00843722" w:rsidRDefault="00000000">
      <w:pPr>
        <w:jc w:val="left"/>
        <w:rPr>
          <w:rFonts w:ascii="宋体" w:eastAsia="宋体" w:hAnsi="宋体" w:hint="eastAsia"/>
          <w:szCs w:val="21"/>
        </w:rPr>
      </w:pPr>
      <w:r>
        <w:rPr>
          <w:rFonts w:ascii="宋体" w:eastAsia="宋体" w:hAnsi="宋体" w:hint="eastAsia"/>
          <w:szCs w:val="21"/>
        </w:rPr>
        <w:t>这一回反映了统治阶级奢华腐朽的生活和极其残忍的统治手段，他们会使出各种血腥的办法镇压民众的反抗，而且也反映出黑暗统治势力的强大，纵使有无比强大的本领，也最终会被黑暗势力降伏而受到迫害，更无法动摇他们的统治。</w:t>
      </w:r>
    </w:p>
    <w:p w14:paraId="3907421F" w14:textId="77777777" w:rsidR="005757E9" w:rsidRDefault="005757E9">
      <w:pPr>
        <w:jc w:val="left"/>
        <w:rPr>
          <w:rFonts w:ascii="宋体" w:eastAsia="宋体" w:hAnsi="宋体" w:hint="eastAsia"/>
          <w:szCs w:val="21"/>
        </w:rPr>
      </w:pPr>
    </w:p>
    <w:p w14:paraId="11812468" w14:textId="225E62F4" w:rsidR="005757E9" w:rsidRPr="005757E9" w:rsidRDefault="005757E9">
      <w:pPr>
        <w:jc w:val="left"/>
        <w:rPr>
          <w:rFonts w:ascii="楷体" w:eastAsia="楷体" w:hAnsi="楷体" w:hint="eastAsia"/>
          <w:szCs w:val="21"/>
        </w:rPr>
      </w:pPr>
      <w:r w:rsidRPr="005757E9">
        <w:rPr>
          <w:rFonts w:ascii="楷体" w:eastAsia="楷体" w:hAnsi="楷体" w:cs="宋体" w:hint="eastAsia"/>
          <w:color w:val="000000"/>
          <w:kern w:val="0"/>
          <w:szCs w:val="21"/>
          <w:lang w:bidi="ar"/>
        </w:rPr>
        <w:t>注意审题：</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安天大会</w:t>
      </w:r>
      <w:r w:rsidRPr="005757E9">
        <w:rPr>
          <w:rFonts w:ascii="楷体" w:eastAsia="楷体" w:hAnsi="楷体" w:cs="Segoe Print"/>
          <w:color w:val="000000"/>
          <w:kern w:val="0"/>
          <w:szCs w:val="21"/>
          <w:lang w:bidi="ar"/>
        </w:rPr>
        <w:t>”</w:t>
      </w:r>
      <w:r w:rsidRPr="005757E9">
        <w:rPr>
          <w:rFonts w:ascii="楷体" w:eastAsia="楷体" w:hAnsi="楷体" w:cs="宋体" w:hint="eastAsia"/>
          <w:color w:val="000000"/>
          <w:kern w:val="0"/>
          <w:szCs w:val="21"/>
          <w:lang w:bidi="ar"/>
        </w:rPr>
        <w:t>有哪些值得注意的细节描写？（出场人物，奉送礼物，安排的活动等）</w:t>
      </w:r>
    </w:p>
    <w:p w14:paraId="5BE36915" w14:textId="77777777" w:rsidR="00843722" w:rsidRDefault="00843722">
      <w:pPr>
        <w:spacing w:afterLines="50" w:after="156"/>
        <w:jc w:val="left"/>
        <w:rPr>
          <w:rFonts w:ascii="宋体" w:eastAsia="宋体" w:hAnsi="宋体" w:hint="eastAsia"/>
          <w:b/>
          <w:bCs/>
          <w:sz w:val="24"/>
          <w:szCs w:val="28"/>
        </w:rPr>
      </w:pPr>
    </w:p>
    <w:p w14:paraId="1FBEB821"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6 概括《西游记》1-7回孙悟空的经历与心路历程的变化。</w:t>
      </w:r>
    </w:p>
    <w:p w14:paraId="320344AD" w14:textId="77777777" w:rsidR="00843722" w:rsidRDefault="00000000">
      <w:pPr>
        <w:spacing w:afterLines="50" w:after="156"/>
        <w:jc w:val="left"/>
        <w:rPr>
          <w:sz w:val="11"/>
          <w:szCs w:val="11"/>
        </w:rPr>
      </w:pPr>
      <w:r>
        <w:rPr>
          <w:rFonts w:ascii="宋体" w:eastAsia="宋体" w:hAnsi="宋体" w:hint="eastAsia"/>
          <w:b/>
          <w:bCs/>
          <w:szCs w:val="21"/>
        </w:rPr>
        <w:lastRenderedPageBreak/>
        <w:t>主要经历：</w:t>
      </w:r>
    </w:p>
    <w:p w14:paraId="2C21AD01"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石猴出世（第1回）</w:t>
      </w:r>
      <w:r>
        <w:rPr>
          <w:rFonts w:ascii="宋体" w:eastAsia="宋体" w:hAnsi="宋体" w:cstheme="minorBidi"/>
          <w:kern w:val="2"/>
          <w:sz w:val="21"/>
          <w:szCs w:val="21"/>
        </w:rPr>
        <w:t>： 孙悟空从花果山上的一块</w:t>
      </w:r>
      <w:proofErr w:type="gramStart"/>
      <w:r>
        <w:rPr>
          <w:rFonts w:ascii="宋体" w:eastAsia="宋体" w:hAnsi="宋体" w:cstheme="minorBidi"/>
          <w:kern w:val="2"/>
          <w:sz w:val="21"/>
          <w:szCs w:val="21"/>
        </w:rPr>
        <w:t>仙</w:t>
      </w:r>
      <w:proofErr w:type="gramEnd"/>
      <w:r>
        <w:rPr>
          <w:rFonts w:ascii="宋体" w:eastAsia="宋体" w:hAnsi="宋体" w:cstheme="minorBidi"/>
          <w:kern w:val="2"/>
          <w:sz w:val="21"/>
          <w:szCs w:val="21"/>
        </w:rPr>
        <w:t>石中诞生，很快展现出非凡的本事，被群猴拥戴为王。</w:t>
      </w:r>
    </w:p>
    <w:p w14:paraId="38C48222"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拜师学艺（第2回）： 孙悟空离开花果山，拜菩提祖师为师，学习长生之道、七十二变和筋斗云。然而，因炫耀自己的变化之能而引发猴群大战，最终被逐出师门31。</w:t>
      </w:r>
    </w:p>
    <w:p w14:paraId="66969F87"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称王花果山（第3回）： 孙悟空回到花果山，统领群猴，并前往东海龙宫讨来如意金箍棒。随后大闹地府，勾去生死簿上所有猴子的名字，引起龙王和阎王的不满12。</w:t>
      </w:r>
    </w:p>
    <w:p w14:paraId="7F2D2EBA" w14:textId="77777777" w:rsidR="00843722" w:rsidRDefault="00000000">
      <w:pPr>
        <w:pStyle w:val="a3"/>
        <w:widowControl/>
        <w:spacing w:before="120" w:beforeAutospacing="0" w:afterLines="50" w:after="156"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大闹天宫（第4-7回）： 孙悟空被天庭招安，封为弼马温，但因职位低下而反下天宫，自封为齐天大圣。之后，他偷吃蟠桃，搅乱王母娘娘的蟠桃宴，又偷吃太上老君的金丹，最终大闹天宫。天兵天将无法制服他，玉帝请来如来佛祖，最终孙悟空被压在五行山下。</w:t>
      </w:r>
    </w:p>
    <w:p w14:paraId="781BAA87" w14:textId="77777777" w:rsidR="00843722" w:rsidRDefault="00000000">
      <w:pPr>
        <w:spacing w:afterLines="50" w:after="156"/>
        <w:jc w:val="left"/>
        <w:rPr>
          <w:sz w:val="11"/>
          <w:szCs w:val="11"/>
        </w:rPr>
      </w:pPr>
      <w:r>
        <w:rPr>
          <w:rFonts w:ascii="宋体" w:eastAsia="宋体" w:hAnsi="宋体" w:hint="eastAsia"/>
          <w:b/>
          <w:bCs/>
          <w:szCs w:val="21"/>
        </w:rPr>
        <w:t>心路历程：</w:t>
      </w:r>
    </w:p>
    <w:p w14:paraId="39135C21"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初期的孤独与探索： 孙悟空从石头中诞生，最初面对的是一个未知的世界。他的成长之路充满了探索和挑战，没有任何指导和榜样，只能依靠自己的本能和智慧。</w:t>
      </w:r>
    </w:p>
    <w:p w14:paraId="7E7060F5"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拜师学艺与自我提升： 遇到菩提祖师是孙悟空人生的重要转折点。他通过学习七十二变和筋斗云，不仅提升了自己的能力，也开始思考生命的意义和修行的道路。</w:t>
      </w:r>
    </w:p>
    <w:p w14:paraId="454DB6B6"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叛逆与自我认同： 孙悟空大闹天宫的行为，表面上看是对权威的挑战，实际上是他内心对自我价值认同的探索。他通过叛逆行为，试图证明自己的能力和价值。</w:t>
      </w:r>
    </w:p>
    <w:p w14:paraId="5D8381D8" w14:textId="77777777" w:rsidR="00843722" w:rsidRDefault="00000000">
      <w:pPr>
        <w:pStyle w:val="a3"/>
        <w:widowControl/>
        <w:spacing w:before="120" w:beforeAutospacing="0" w:after="45" w:afterAutospacing="0" w:line="203" w:lineRule="atLeast"/>
        <w:textAlignment w:val="baseline"/>
        <w:rPr>
          <w:sz w:val="11"/>
          <w:szCs w:val="11"/>
        </w:rPr>
      </w:pPr>
      <w:r>
        <w:rPr>
          <w:rFonts w:ascii="宋体" w:eastAsia="宋体" w:hAnsi="宋体" w:cstheme="minorBidi"/>
          <w:kern w:val="2"/>
          <w:sz w:val="21"/>
          <w:szCs w:val="21"/>
        </w:rPr>
        <w:t>从自我到无我： 被压在五行山下五百年，孙悟空经历了深刻的反思和磨练。观音菩萨给他戴上紧箍咒，不仅保护了唐僧，也提醒孙悟空自己的使命。他逐渐从自我中心转向为众生服务，开始体悟到自己的力量是为了拯救众生而存在的</w:t>
      </w:r>
      <w:r>
        <w:rPr>
          <w:rFonts w:ascii="宋体" w:eastAsia="宋体" w:hAnsi="宋体" w:cstheme="minorBidi" w:hint="eastAsia"/>
          <w:kern w:val="2"/>
          <w:sz w:val="21"/>
          <w:szCs w:val="21"/>
        </w:rPr>
        <w:t>。</w:t>
      </w:r>
    </w:p>
    <w:p w14:paraId="1D2360D1" w14:textId="77777777" w:rsidR="00843722" w:rsidRDefault="00843722">
      <w:pPr>
        <w:spacing w:afterLines="50" w:after="156"/>
        <w:jc w:val="left"/>
        <w:rPr>
          <w:rFonts w:ascii="宋体" w:eastAsia="宋体" w:hAnsi="宋体" w:hint="eastAsia"/>
          <w:b/>
          <w:bCs/>
          <w:szCs w:val="21"/>
        </w:rPr>
      </w:pPr>
    </w:p>
    <w:p w14:paraId="3DA25E1D"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7《红楼梦》“享福人福深还祷福，痴情女情重愈斟情”一回主要写了那几件事？你有哪些印象深刻的细节描写？</w:t>
      </w:r>
    </w:p>
    <w:p w14:paraId="657C4504" w14:textId="77777777" w:rsidR="00843722" w:rsidRDefault="00000000">
      <w:pPr>
        <w:spacing w:afterLines="50" w:after="156"/>
        <w:jc w:val="left"/>
        <w:rPr>
          <w:sz w:val="11"/>
          <w:szCs w:val="11"/>
        </w:rPr>
      </w:pPr>
      <w:r>
        <w:rPr>
          <w:rFonts w:ascii="宋体" w:eastAsia="宋体" w:hAnsi="宋体" w:hint="eastAsia"/>
          <w:b/>
          <w:bCs/>
          <w:szCs w:val="21"/>
        </w:rPr>
        <w:t>主要事件：</w:t>
      </w:r>
    </w:p>
    <w:p w14:paraId="16DE1816"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贾母带领女眷打醮：贾母带领府中女眷，包括宝玉、宝钗、黛玉、王熙凤、薛姨妈等，前往清虚观打醮祈福。贾母的这次出行规模盛大，犹如国家元首出巡，街道封闭，行人回避，显示出贾府的权势和排场</w:t>
      </w:r>
      <w:r>
        <w:rPr>
          <w:rFonts w:ascii="宋体" w:eastAsia="宋体" w:hAnsi="宋体" w:cstheme="minorBidi" w:hint="eastAsia"/>
          <w:kern w:val="2"/>
          <w:sz w:val="21"/>
          <w:szCs w:val="21"/>
        </w:rPr>
        <w:t>。</w:t>
      </w:r>
    </w:p>
    <w:p w14:paraId="0FB3D6D5"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清虚观之行：清虚</w:t>
      </w:r>
      <w:proofErr w:type="gramStart"/>
      <w:r>
        <w:rPr>
          <w:rFonts w:ascii="宋体" w:eastAsia="宋体" w:hAnsi="宋体" w:cstheme="minorBidi"/>
          <w:kern w:val="2"/>
          <w:sz w:val="21"/>
          <w:szCs w:val="21"/>
        </w:rPr>
        <w:t>观早已</w:t>
      </w:r>
      <w:proofErr w:type="gramEnd"/>
      <w:r>
        <w:rPr>
          <w:rFonts w:ascii="宋体" w:eastAsia="宋体" w:hAnsi="宋体" w:cstheme="minorBidi"/>
          <w:kern w:val="2"/>
          <w:sz w:val="21"/>
          <w:szCs w:val="21"/>
        </w:rPr>
        <w:t>为贾母的到来做了精心准备，道士们都被赶出去，楼台打扫干净，挂起帘子，以确保一个闲人不许放进庙去。贾母、凤姐等人分别坐轿前往，显示出贾府的奢华和排场</w:t>
      </w:r>
      <w:r>
        <w:rPr>
          <w:rFonts w:ascii="宋体" w:eastAsia="宋体" w:hAnsi="宋体" w:cstheme="minorBidi" w:hint="eastAsia"/>
          <w:kern w:val="2"/>
          <w:sz w:val="21"/>
          <w:szCs w:val="21"/>
        </w:rPr>
        <w:t>。</w:t>
      </w:r>
    </w:p>
    <w:p w14:paraId="5DC5DA1D"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宝玉和黛玉的情感互动：在清虚观，宝玉和黛玉之间发生了一些小插曲。黛玉不慎将手帕甩到宝玉眼睛上，宝玉揉着眼睛，待要说什么又不好说，表现出两人之间的默契和情感</w:t>
      </w:r>
      <w:r>
        <w:rPr>
          <w:rFonts w:ascii="宋体" w:eastAsia="宋体" w:hAnsi="宋体" w:cstheme="minorBidi" w:hint="eastAsia"/>
          <w:kern w:val="2"/>
          <w:sz w:val="21"/>
          <w:szCs w:val="21"/>
        </w:rPr>
        <w:t>。</w:t>
      </w:r>
    </w:p>
    <w:p w14:paraId="2ABC4798" w14:textId="77777777" w:rsidR="00843722" w:rsidRDefault="00000000">
      <w:pPr>
        <w:spacing w:afterLines="50" w:after="156"/>
        <w:jc w:val="left"/>
        <w:rPr>
          <w:sz w:val="11"/>
          <w:szCs w:val="11"/>
        </w:rPr>
      </w:pPr>
      <w:r>
        <w:rPr>
          <w:rFonts w:ascii="宋体" w:eastAsia="宋体" w:hAnsi="宋体" w:hint="eastAsia"/>
          <w:b/>
          <w:bCs/>
          <w:szCs w:val="21"/>
        </w:rPr>
        <w:t>印象深刻的细节描写：</w:t>
      </w:r>
    </w:p>
    <w:p w14:paraId="052A2F42"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黛玉甩手帕：黛玉摇着</w:t>
      </w:r>
      <w:proofErr w:type="gramStart"/>
      <w:r>
        <w:rPr>
          <w:rFonts w:ascii="宋体" w:eastAsia="宋体" w:hAnsi="宋体" w:cstheme="minorBidi"/>
          <w:kern w:val="2"/>
          <w:sz w:val="21"/>
          <w:szCs w:val="21"/>
        </w:rPr>
        <w:t>头儿笑</w:t>
      </w:r>
      <w:proofErr w:type="gramEnd"/>
      <w:r>
        <w:rPr>
          <w:rFonts w:ascii="宋体" w:eastAsia="宋体" w:hAnsi="宋体" w:cstheme="minorBidi"/>
          <w:kern w:val="2"/>
          <w:sz w:val="21"/>
          <w:szCs w:val="21"/>
        </w:rPr>
        <w:t>道：“不敢，是我失了手。因为宝姐姐要看呆雁，我比给他看，不想失了手。”宝玉揉着眼睛，待要说什么，又不好说的。这一细节表现了黛玉的调皮和宝玉对她的关心与无奈</w:t>
      </w:r>
      <w:r>
        <w:rPr>
          <w:rFonts w:ascii="宋体" w:eastAsia="宋体" w:hAnsi="宋体" w:cstheme="minorBidi" w:hint="eastAsia"/>
          <w:kern w:val="2"/>
          <w:sz w:val="21"/>
          <w:szCs w:val="21"/>
        </w:rPr>
        <w:t>。</w:t>
      </w:r>
    </w:p>
    <w:p w14:paraId="7B288B88"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lastRenderedPageBreak/>
        <w:t>凤姐的小动作：凤姐儿在清虚观的小动作引发了贾母的怜悯之心。她刚入道观，便与一小道士发生冲突，贾母见状，心生怜悯，提醒凤姐要善待下人</w:t>
      </w:r>
      <w:r>
        <w:rPr>
          <w:rFonts w:ascii="宋体" w:eastAsia="宋体" w:hAnsi="宋体" w:cstheme="minorBidi" w:hint="eastAsia"/>
          <w:kern w:val="2"/>
          <w:sz w:val="21"/>
          <w:szCs w:val="21"/>
        </w:rPr>
        <w:t>。</w:t>
      </w:r>
    </w:p>
    <w:p w14:paraId="10FC6DCF" w14:textId="77777777" w:rsidR="00843722" w:rsidRDefault="00000000">
      <w:pPr>
        <w:pStyle w:val="a3"/>
        <w:widowControl/>
        <w:spacing w:before="120" w:beforeAutospacing="0" w:after="45" w:afterAutospacing="0" w:line="203" w:lineRule="atLeast"/>
        <w:textAlignment w:val="baseline"/>
        <w:rPr>
          <w:sz w:val="11"/>
          <w:szCs w:val="11"/>
        </w:rPr>
      </w:pPr>
      <w:r>
        <w:rPr>
          <w:rFonts w:ascii="宋体" w:eastAsia="宋体" w:hAnsi="宋体" w:cstheme="minorBidi"/>
          <w:kern w:val="2"/>
          <w:sz w:val="21"/>
          <w:szCs w:val="21"/>
        </w:rPr>
        <w:t>贾母的祈福：贾母虽然已经儿孙满堂，富贵满堂，但仍觉得福气不够，所以要到庙里面去求神、祈福。这一细节反映了贾母对福气的无尽追求和她内心的空虚</w:t>
      </w:r>
      <w:r>
        <w:rPr>
          <w:rFonts w:ascii="宋体" w:eastAsia="宋体" w:hAnsi="宋体" w:cstheme="minorBidi" w:hint="eastAsia"/>
          <w:kern w:val="2"/>
          <w:sz w:val="21"/>
          <w:szCs w:val="21"/>
        </w:rPr>
        <w:t>。</w:t>
      </w:r>
    </w:p>
    <w:p w14:paraId="2E8D0FEB" w14:textId="77777777" w:rsidR="00843722" w:rsidRDefault="00843722">
      <w:pPr>
        <w:spacing w:afterLines="50" w:after="156"/>
        <w:jc w:val="left"/>
        <w:rPr>
          <w:rFonts w:ascii="宋体" w:eastAsia="宋体" w:hAnsi="宋体" w:hint="eastAsia"/>
          <w:b/>
          <w:bCs/>
          <w:sz w:val="24"/>
          <w:szCs w:val="28"/>
        </w:rPr>
      </w:pPr>
    </w:p>
    <w:p w14:paraId="78035D8B"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8概述宝黛情感发展的线索，说说第29回两人这一场争吵的实质何在？</w:t>
      </w:r>
    </w:p>
    <w:p w14:paraId="32291B95" w14:textId="77777777" w:rsidR="00843722" w:rsidRDefault="00000000">
      <w:pPr>
        <w:spacing w:afterLines="50" w:after="156"/>
        <w:jc w:val="left"/>
        <w:rPr>
          <w:sz w:val="11"/>
          <w:szCs w:val="11"/>
        </w:rPr>
      </w:pPr>
      <w:r>
        <w:rPr>
          <w:rFonts w:ascii="宋体" w:eastAsia="宋体" w:hAnsi="宋体" w:hint="eastAsia"/>
          <w:b/>
          <w:bCs/>
          <w:szCs w:val="21"/>
        </w:rPr>
        <w:t>情感发展的线索：</w:t>
      </w:r>
    </w:p>
    <w:p w14:paraId="1AF77C70"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1、</w:t>
      </w:r>
      <w:r>
        <w:rPr>
          <w:rFonts w:ascii="宋体" w:eastAsia="宋体" w:hAnsi="宋体" w:cstheme="minorBidi"/>
          <w:kern w:val="2"/>
          <w:sz w:val="21"/>
          <w:szCs w:val="21"/>
        </w:rPr>
        <w:t>初识与亲密玩伴阶段：</w:t>
      </w:r>
      <w:proofErr w:type="gramStart"/>
      <w:r>
        <w:rPr>
          <w:rFonts w:ascii="宋体" w:eastAsia="宋体" w:hAnsi="宋体" w:cstheme="minorBidi"/>
          <w:kern w:val="2"/>
          <w:sz w:val="21"/>
          <w:szCs w:val="21"/>
        </w:rPr>
        <w:t>宝黛两人</w:t>
      </w:r>
      <w:proofErr w:type="gramEnd"/>
      <w:r>
        <w:rPr>
          <w:rFonts w:ascii="宋体" w:eastAsia="宋体" w:hAnsi="宋体" w:cstheme="minorBidi"/>
          <w:kern w:val="2"/>
          <w:sz w:val="21"/>
          <w:szCs w:val="21"/>
        </w:rPr>
        <w:t>从小一起长大，关系非常亲密，形影不离。他们的感情更多的是一种亲密无间的玩伴关系，而</w:t>
      </w:r>
      <w:proofErr w:type="gramStart"/>
      <w:r>
        <w:rPr>
          <w:rFonts w:ascii="宋体" w:eastAsia="宋体" w:hAnsi="宋体" w:cstheme="minorBidi"/>
          <w:kern w:val="2"/>
          <w:sz w:val="21"/>
          <w:szCs w:val="21"/>
        </w:rPr>
        <w:t>非成熟</w:t>
      </w:r>
      <w:proofErr w:type="gramEnd"/>
      <w:r>
        <w:rPr>
          <w:rFonts w:ascii="宋体" w:eastAsia="宋体" w:hAnsi="宋体" w:cstheme="minorBidi"/>
          <w:kern w:val="2"/>
          <w:sz w:val="21"/>
          <w:szCs w:val="21"/>
        </w:rPr>
        <w:t>的男女之情。</w:t>
      </w:r>
    </w:p>
    <w:p w14:paraId="49550847" w14:textId="7C5F9A2A"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2、</w:t>
      </w:r>
      <w:r>
        <w:rPr>
          <w:rFonts w:ascii="宋体" w:eastAsia="宋体" w:hAnsi="宋体" w:cstheme="minorBidi"/>
          <w:kern w:val="2"/>
          <w:sz w:val="21"/>
          <w:szCs w:val="21"/>
        </w:rPr>
        <w:t>情感萌芽与潜伏期：随着两人逐渐长大，他们的情感开始萌芽。在共读《西厢记》和</w:t>
      </w:r>
      <w:proofErr w:type="gramStart"/>
      <w:r>
        <w:rPr>
          <w:rFonts w:ascii="宋体" w:eastAsia="宋体" w:hAnsi="宋体" w:cstheme="minorBidi"/>
          <w:kern w:val="2"/>
          <w:sz w:val="21"/>
          <w:szCs w:val="21"/>
        </w:rPr>
        <w:t>葬</w:t>
      </w:r>
      <w:r>
        <w:rPr>
          <w:rFonts w:ascii="宋体" w:eastAsia="宋体" w:hAnsi="宋体" w:cstheme="minorBidi" w:hint="eastAsia"/>
          <w:kern w:val="2"/>
          <w:sz w:val="21"/>
          <w:szCs w:val="21"/>
        </w:rPr>
        <w:t>3</w:t>
      </w:r>
      <w:proofErr w:type="gramEnd"/>
      <w:r>
        <w:rPr>
          <w:rFonts w:ascii="宋体" w:eastAsia="宋体" w:hAnsi="宋体" w:cstheme="minorBidi" w:hint="eastAsia"/>
          <w:kern w:val="2"/>
          <w:sz w:val="21"/>
          <w:szCs w:val="21"/>
        </w:rPr>
        <w:t>、</w:t>
      </w:r>
      <w:r w:rsidR="00FE7BD1">
        <w:rPr>
          <w:rFonts w:ascii="宋体" w:eastAsia="宋体" w:hAnsi="宋体" w:cstheme="minorBidi" w:hint="eastAsia"/>
          <w:kern w:val="2"/>
          <w:sz w:val="21"/>
          <w:szCs w:val="21"/>
        </w:rPr>
        <w:t>葬</w:t>
      </w:r>
      <w:r>
        <w:rPr>
          <w:rFonts w:ascii="宋体" w:eastAsia="宋体" w:hAnsi="宋体" w:cstheme="minorBidi"/>
          <w:kern w:val="2"/>
          <w:sz w:val="21"/>
          <w:szCs w:val="21"/>
        </w:rPr>
        <w:t>花等事件中，宝</w:t>
      </w:r>
      <w:proofErr w:type="gramStart"/>
      <w:r>
        <w:rPr>
          <w:rFonts w:ascii="宋体" w:eastAsia="宋体" w:hAnsi="宋体" w:cstheme="minorBidi"/>
          <w:kern w:val="2"/>
          <w:sz w:val="21"/>
          <w:szCs w:val="21"/>
        </w:rPr>
        <w:t>黛之间</w:t>
      </w:r>
      <w:proofErr w:type="gramEnd"/>
      <w:r>
        <w:rPr>
          <w:rFonts w:ascii="宋体" w:eastAsia="宋体" w:hAnsi="宋体" w:cstheme="minorBidi"/>
          <w:kern w:val="2"/>
          <w:sz w:val="21"/>
          <w:szCs w:val="21"/>
        </w:rPr>
        <w:t>产生了深厚的情感共鸣。然而，由于“金玉良缘”的说法和社会压力，他们的情感发展也充满了困扰和纠结</w:t>
      </w:r>
      <w:r>
        <w:rPr>
          <w:rFonts w:ascii="宋体" w:eastAsia="宋体" w:hAnsi="宋体" w:cstheme="minorBidi" w:hint="eastAsia"/>
          <w:kern w:val="2"/>
          <w:sz w:val="21"/>
          <w:szCs w:val="21"/>
        </w:rPr>
        <w:t>。</w:t>
      </w:r>
    </w:p>
    <w:p w14:paraId="72C3BD76" w14:textId="1C39F24F"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4、</w:t>
      </w:r>
      <w:r>
        <w:rPr>
          <w:rFonts w:ascii="宋体" w:eastAsia="宋体" w:hAnsi="宋体" w:cstheme="minorBidi"/>
          <w:kern w:val="2"/>
          <w:sz w:val="21"/>
          <w:szCs w:val="21"/>
        </w:rPr>
        <w:t>情感深化与误会：宝</w:t>
      </w:r>
      <w:proofErr w:type="gramStart"/>
      <w:r>
        <w:rPr>
          <w:rFonts w:ascii="宋体" w:eastAsia="宋体" w:hAnsi="宋体" w:cstheme="minorBidi"/>
          <w:kern w:val="2"/>
          <w:sz w:val="21"/>
          <w:szCs w:val="21"/>
        </w:rPr>
        <w:t>黛之间</w:t>
      </w:r>
      <w:proofErr w:type="gramEnd"/>
      <w:r>
        <w:rPr>
          <w:rFonts w:ascii="宋体" w:eastAsia="宋体" w:hAnsi="宋体" w:cstheme="minorBidi"/>
          <w:kern w:val="2"/>
          <w:sz w:val="21"/>
          <w:szCs w:val="21"/>
        </w:rPr>
        <w:t>的情感在不断地交流和互动中逐渐加深，但同时也伴随着许多误会和矛盾。宝玉对黛玉的关心和爱护常常被黛玉误解为对其他女子的好，这种误会和猜疑使得他们的情感之路充满了波折。</w:t>
      </w:r>
    </w:p>
    <w:p w14:paraId="6088FE9D" w14:textId="77777777" w:rsidR="00843722" w:rsidRDefault="00000000">
      <w:pPr>
        <w:pStyle w:val="a3"/>
        <w:widowControl/>
        <w:spacing w:before="120" w:beforeAutospacing="0" w:afterLines="50" w:after="156" w:afterAutospacing="0" w:line="203" w:lineRule="atLeast"/>
        <w:textAlignment w:val="baseline"/>
        <w:rPr>
          <w:sz w:val="11"/>
          <w:szCs w:val="11"/>
        </w:rPr>
      </w:pPr>
      <w:r>
        <w:rPr>
          <w:rFonts w:ascii="宋体" w:eastAsia="宋体" w:hAnsi="宋体" w:cstheme="minorBidi" w:hint="eastAsia"/>
          <w:kern w:val="2"/>
          <w:sz w:val="21"/>
          <w:szCs w:val="21"/>
        </w:rPr>
        <w:t>5、</w:t>
      </w:r>
      <w:r>
        <w:rPr>
          <w:rFonts w:ascii="宋体" w:eastAsia="宋体" w:hAnsi="宋体" w:cstheme="minorBidi"/>
          <w:kern w:val="2"/>
          <w:sz w:val="21"/>
          <w:szCs w:val="21"/>
        </w:rPr>
        <w:t>情感爆发与争吵：在第二十九回中，宝</w:t>
      </w:r>
      <w:proofErr w:type="gramStart"/>
      <w:r>
        <w:rPr>
          <w:rFonts w:ascii="宋体" w:eastAsia="宋体" w:hAnsi="宋体" w:cstheme="minorBidi"/>
          <w:kern w:val="2"/>
          <w:sz w:val="21"/>
          <w:szCs w:val="21"/>
        </w:rPr>
        <w:t>黛之间</w:t>
      </w:r>
      <w:proofErr w:type="gramEnd"/>
      <w:r>
        <w:rPr>
          <w:rFonts w:ascii="宋体" w:eastAsia="宋体" w:hAnsi="宋体" w:cstheme="minorBidi"/>
          <w:kern w:val="2"/>
          <w:sz w:val="21"/>
          <w:szCs w:val="21"/>
        </w:rPr>
        <w:t>的情感矛盾终于爆发。宝玉和黛玉在清虚观的一次争吵中，</w:t>
      </w:r>
      <w:proofErr w:type="gramStart"/>
      <w:r>
        <w:rPr>
          <w:rFonts w:ascii="宋体" w:eastAsia="宋体" w:hAnsi="宋体" w:cstheme="minorBidi"/>
          <w:kern w:val="2"/>
          <w:sz w:val="21"/>
          <w:szCs w:val="21"/>
        </w:rPr>
        <w:t>宝玉摔玉并表示</w:t>
      </w:r>
      <w:proofErr w:type="gramEnd"/>
      <w:r>
        <w:rPr>
          <w:rFonts w:ascii="宋体" w:eastAsia="宋体" w:hAnsi="宋体" w:cstheme="minorBidi"/>
          <w:kern w:val="2"/>
          <w:sz w:val="21"/>
          <w:szCs w:val="21"/>
        </w:rPr>
        <w:t>要砸碎它，黛玉则剪碎了给宝玉</w:t>
      </w:r>
      <w:proofErr w:type="gramStart"/>
      <w:r>
        <w:rPr>
          <w:rFonts w:ascii="宋体" w:eastAsia="宋体" w:hAnsi="宋体" w:cstheme="minorBidi"/>
          <w:kern w:val="2"/>
          <w:sz w:val="21"/>
          <w:szCs w:val="21"/>
        </w:rPr>
        <w:t>玉</w:t>
      </w:r>
      <w:proofErr w:type="gramEnd"/>
      <w:r>
        <w:rPr>
          <w:rFonts w:ascii="宋体" w:eastAsia="宋体" w:hAnsi="宋体" w:cstheme="minorBidi"/>
          <w:kern w:val="2"/>
          <w:sz w:val="21"/>
          <w:szCs w:val="21"/>
        </w:rPr>
        <w:t>上穿的穗子，双方的情绪都达到了顶点</w:t>
      </w:r>
    </w:p>
    <w:p w14:paraId="2CA8E9E4" w14:textId="77777777" w:rsidR="00843722" w:rsidRDefault="00000000">
      <w:pPr>
        <w:widowControl/>
        <w:jc w:val="left"/>
      </w:pPr>
      <w:r>
        <w:rPr>
          <w:rFonts w:ascii="DengXian-Bold" w:eastAsia="DengXian-Bold" w:hAnsi="DengXian-Bold" w:cs="DengXian-Bold"/>
          <w:b/>
          <w:bCs/>
          <w:color w:val="000000"/>
          <w:kern w:val="0"/>
          <w:szCs w:val="21"/>
          <w:lang w:bidi="ar"/>
        </w:rPr>
        <w:t xml:space="preserve">宝黛吵架实质： </w:t>
      </w:r>
    </w:p>
    <w:p w14:paraId="6CCD0F4D"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“因你也将真心真意</w:t>
      </w:r>
      <w:proofErr w:type="gramStart"/>
      <w:r>
        <w:rPr>
          <w:rFonts w:ascii="宋体" w:eastAsia="宋体" w:hAnsi="宋体" w:cstheme="minorBidi"/>
          <w:kern w:val="2"/>
          <w:sz w:val="21"/>
          <w:szCs w:val="21"/>
        </w:rPr>
        <w:t>瞒</w:t>
      </w:r>
      <w:proofErr w:type="gramEnd"/>
      <w:r>
        <w:rPr>
          <w:rFonts w:ascii="宋体" w:eastAsia="宋体" w:hAnsi="宋体" w:cstheme="minorBidi"/>
          <w:kern w:val="2"/>
          <w:sz w:val="21"/>
          <w:szCs w:val="21"/>
        </w:rPr>
        <w:t>起来，我也将真心真意</w:t>
      </w:r>
      <w:proofErr w:type="gramStart"/>
      <w:r>
        <w:rPr>
          <w:rFonts w:ascii="宋体" w:eastAsia="宋体" w:hAnsi="宋体" w:cstheme="minorBidi"/>
          <w:kern w:val="2"/>
          <w:sz w:val="21"/>
          <w:szCs w:val="21"/>
        </w:rPr>
        <w:t>瞒</w:t>
      </w:r>
      <w:proofErr w:type="gramEnd"/>
      <w:r>
        <w:rPr>
          <w:rFonts w:ascii="宋体" w:eastAsia="宋体" w:hAnsi="宋体" w:cstheme="minorBidi"/>
          <w:kern w:val="2"/>
          <w:sz w:val="21"/>
          <w:szCs w:val="21"/>
        </w:rPr>
        <w:t xml:space="preserve">起来，都只用假意试探，如此两假相逢， </w:t>
      </w:r>
    </w:p>
    <w:p w14:paraId="3A21931C"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终有一真,其间琐琐碎碎，难保</w:t>
      </w:r>
      <w:proofErr w:type="gramStart"/>
      <w:r>
        <w:rPr>
          <w:rFonts w:ascii="宋体" w:eastAsia="宋体" w:hAnsi="宋体" w:cstheme="minorBidi"/>
          <w:kern w:val="2"/>
          <w:sz w:val="21"/>
          <w:szCs w:val="21"/>
        </w:rPr>
        <w:t>不</w:t>
      </w:r>
      <w:proofErr w:type="gramEnd"/>
      <w:r>
        <w:rPr>
          <w:rFonts w:ascii="宋体" w:eastAsia="宋体" w:hAnsi="宋体" w:cstheme="minorBidi"/>
          <w:kern w:val="2"/>
          <w:sz w:val="21"/>
          <w:szCs w:val="21"/>
        </w:rPr>
        <w:t>有口角之事。</w:t>
      </w:r>
      <w:proofErr w:type="gramStart"/>
      <w:r>
        <w:rPr>
          <w:rFonts w:ascii="宋体" w:eastAsia="宋体" w:hAnsi="宋体" w:cstheme="minorBidi"/>
          <w:kern w:val="2"/>
          <w:sz w:val="21"/>
          <w:szCs w:val="21"/>
        </w:rPr>
        <w:t>”这里即采用直接心理描写的方法</w:t>
      </w:r>
      <w:proofErr w:type="gramEnd"/>
      <w:r>
        <w:rPr>
          <w:rFonts w:ascii="宋体" w:eastAsia="宋体" w:hAnsi="宋体" w:cstheme="minorBidi"/>
          <w:kern w:val="2"/>
          <w:sz w:val="21"/>
          <w:szCs w:val="21"/>
        </w:rPr>
        <w:t xml:space="preserve">，点拨出 </w:t>
      </w:r>
    </w:p>
    <w:p w14:paraId="2B697586"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两人吵架</w:t>
      </w:r>
      <w:r>
        <w:rPr>
          <w:rFonts w:ascii="宋体" w:eastAsia="宋体" w:hAnsi="宋体" w:cstheme="minorBidi"/>
          <w:kern w:val="2"/>
          <w:sz w:val="21"/>
          <w:szCs w:val="21"/>
        </w:rPr>
        <w:t>“假情试探"</w:t>
      </w:r>
      <w:r>
        <w:rPr>
          <w:rFonts w:ascii="宋体" w:eastAsia="宋体" w:hAnsi="宋体" w:cstheme="minorBidi" w:hint="eastAsia"/>
          <w:kern w:val="2"/>
          <w:sz w:val="21"/>
          <w:szCs w:val="21"/>
        </w:rPr>
        <w:t>的实质。内在实质则是爱之愈深、求之愈</w:t>
      </w:r>
      <w:proofErr w:type="gramStart"/>
      <w:r>
        <w:rPr>
          <w:rFonts w:ascii="宋体" w:eastAsia="宋体" w:hAnsi="宋体" w:cstheme="minorBidi" w:hint="eastAsia"/>
          <w:kern w:val="2"/>
          <w:sz w:val="21"/>
          <w:szCs w:val="21"/>
        </w:rPr>
        <w:t>苛</w:t>
      </w:r>
      <w:proofErr w:type="gramEnd"/>
      <w:r>
        <w:rPr>
          <w:rFonts w:ascii="宋体" w:eastAsia="宋体" w:hAnsi="宋体" w:cstheme="minorBidi" w:hint="eastAsia"/>
          <w:kern w:val="2"/>
          <w:sz w:val="21"/>
          <w:szCs w:val="21"/>
        </w:rPr>
        <w:t xml:space="preserve">，吵得愈凶、愈没来由， </w:t>
      </w:r>
    </w:p>
    <w:p w14:paraId="5F24F39A"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则</w:t>
      </w:r>
      <w:proofErr w:type="gramStart"/>
      <w:r>
        <w:rPr>
          <w:rFonts w:ascii="宋体" w:eastAsia="宋体" w:hAnsi="宋体" w:cstheme="minorBidi" w:hint="eastAsia"/>
          <w:kern w:val="2"/>
          <w:sz w:val="21"/>
          <w:szCs w:val="21"/>
        </w:rPr>
        <w:t>愈体现</w:t>
      </w:r>
      <w:proofErr w:type="gramEnd"/>
      <w:r>
        <w:rPr>
          <w:rFonts w:ascii="宋体" w:eastAsia="宋体" w:hAnsi="宋体" w:cstheme="minorBidi" w:hint="eastAsia"/>
          <w:kern w:val="2"/>
          <w:sz w:val="21"/>
          <w:szCs w:val="21"/>
        </w:rPr>
        <w:t xml:space="preserve">出爱的真挚深切，文中所谓"不是冤家不聚头""人居两地，情发一心"点拨的就是这 </w:t>
      </w:r>
    </w:p>
    <w:p w14:paraId="2202599D"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proofErr w:type="gramStart"/>
      <w:r>
        <w:rPr>
          <w:rFonts w:ascii="宋体" w:eastAsia="宋体" w:hAnsi="宋体" w:cstheme="minorBidi" w:hint="eastAsia"/>
          <w:kern w:val="2"/>
          <w:sz w:val="21"/>
          <w:szCs w:val="21"/>
        </w:rPr>
        <w:t>个</w:t>
      </w:r>
      <w:proofErr w:type="gramEnd"/>
      <w:r>
        <w:rPr>
          <w:rFonts w:ascii="宋体" w:eastAsia="宋体" w:hAnsi="宋体" w:cstheme="minorBidi" w:hint="eastAsia"/>
          <w:kern w:val="2"/>
          <w:sz w:val="21"/>
          <w:szCs w:val="21"/>
        </w:rPr>
        <w:t xml:space="preserve">道理。这是热恋中少男少女普遍而微妙的心理情态。 </w:t>
      </w:r>
    </w:p>
    <w:p w14:paraId="09237238"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 xml:space="preserve">宝黛吵架的心理原因： </w:t>
      </w:r>
    </w:p>
    <w:p w14:paraId="6352CB38"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1、</w:t>
      </w:r>
      <w:r>
        <w:rPr>
          <w:rFonts w:ascii="宋体" w:eastAsia="宋体" w:hAnsi="宋体" w:cstheme="minorBidi"/>
          <w:kern w:val="2"/>
          <w:sz w:val="21"/>
          <w:szCs w:val="21"/>
        </w:rPr>
        <w:t>相互试探：</w:t>
      </w:r>
      <w:proofErr w:type="gramStart"/>
      <w:r>
        <w:rPr>
          <w:rFonts w:ascii="宋体" w:eastAsia="宋体" w:hAnsi="宋体" w:cstheme="minorBidi" w:hint="eastAsia"/>
          <w:kern w:val="2"/>
          <w:sz w:val="21"/>
          <w:szCs w:val="21"/>
        </w:rPr>
        <w:t>宝黛两人</w:t>
      </w:r>
      <w:proofErr w:type="gramEnd"/>
      <w:r>
        <w:rPr>
          <w:rFonts w:ascii="宋体" w:eastAsia="宋体" w:hAnsi="宋体" w:cstheme="minorBidi" w:hint="eastAsia"/>
          <w:kern w:val="2"/>
          <w:sz w:val="21"/>
          <w:szCs w:val="21"/>
        </w:rPr>
        <w:t xml:space="preserve">之间早已两情相悦，但彼此都没有说破。他们常常通过争吵的方 </w:t>
      </w:r>
    </w:p>
    <w:p w14:paraId="0DF541AA"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 xml:space="preserve">式来试探对方的反应，以确定彼此的情感。这是由于内心的不确定性和对对方情感的不信 </w:t>
      </w:r>
    </w:p>
    <w:p w14:paraId="61CABA14"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 xml:space="preserve">任。 </w:t>
      </w:r>
    </w:p>
    <w:p w14:paraId="3D429071"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2、</w:t>
      </w:r>
      <w:r>
        <w:rPr>
          <w:rFonts w:ascii="宋体" w:eastAsia="宋体" w:hAnsi="宋体" w:cstheme="minorBidi"/>
          <w:kern w:val="2"/>
          <w:sz w:val="21"/>
          <w:szCs w:val="21"/>
        </w:rPr>
        <w:t>假意试探：</w:t>
      </w:r>
      <w:r>
        <w:rPr>
          <w:rFonts w:ascii="宋体" w:eastAsia="宋体" w:hAnsi="宋体" w:cstheme="minorBidi" w:hint="eastAsia"/>
          <w:kern w:val="2"/>
          <w:sz w:val="21"/>
          <w:szCs w:val="21"/>
        </w:rPr>
        <w:t>这也是宝</w:t>
      </w:r>
      <w:proofErr w:type="gramStart"/>
      <w:r>
        <w:rPr>
          <w:rFonts w:ascii="宋体" w:eastAsia="宋体" w:hAnsi="宋体" w:cstheme="minorBidi" w:hint="eastAsia"/>
          <w:kern w:val="2"/>
          <w:sz w:val="21"/>
          <w:szCs w:val="21"/>
        </w:rPr>
        <w:t>黛之间</w:t>
      </w:r>
      <w:proofErr w:type="gramEnd"/>
      <w:r>
        <w:rPr>
          <w:rFonts w:ascii="宋体" w:eastAsia="宋体" w:hAnsi="宋体" w:cstheme="minorBidi" w:hint="eastAsia"/>
          <w:kern w:val="2"/>
          <w:sz w:val="21"/>
          <w:szCs w:val="21"/>
        </w:rPr>
        <w:t xml:space="preserve">常见的一种方式，他们可能会故意引起争吵，以测试对方 </w:t>
      </w:r>
    </w:p>
    <w:p w14:paraId="5BEF19BF"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 xml:space="preserve">的反应。这是因为他们渴望得到对方的肯定和确认。 </w:t>
      </w:r>
    </w:p>
    <w:p w14:paraId="1DD2B6F9"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3、</w:t>
      </w:r>
      <w:r>
        <w:rPr>
          <w:rFonts w:ascii="宋体" w:eastAsia="宋体" w:hAnsi="宋体" w:cstheme="minorBidi"/>
          <w:kern w:val="2"/>
          <w:sz w:val="21"/>
          <w:szCs w:val="21"/>
        </w:rPr>
        <w:t>内心矛盾和挣扎：</w:t>
      </w:r>
      <w:r>
        <w:rPr>
          <w:rFonts w:ascii="宋体" w:eastAsia="宋体" w:hAnsi="宋体" w:cstheme="minorBidi" w:hint="eastAsia"/>
          <w:kern w:val="2"/>
          <w:sz w:val="21"/>
          <w:szCs w:val="21"/>
        </w:rPr>
        <w:t xml:space="preserve">宝玉和黛玉的内心都充满了矛盾和挣扎。宝玉在追求自由和反叛的 </w:t>
      </w:r>
    </w:p>
    <w:p w14:paraId="655F01B8"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 xml:space="preserve">同时，又渴望得到家族和社会的认可。黛玉则既向往真爱，又因种种因素而感到焦虑和不 </w:t>
      </w:r>
    </w:p>
    <w:p w14:paraId="6520CA6D"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 xml:space="preserve">安。这些内心矛盾和挣扎也会在吵架中表现出来。 </w:t>
      </w:r>
    </w:p>
    <w:p w14:paraId="0F908C6C"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4、</w:t>
      </w:r>
      <w:r>
        <w:rPr>
          <w:rFonts w:ascii="宋体" w:eastAsia="宋体" w:hAnsi="宋体" w:cstheme="minorBidi"/>
          <w:kern w:val="2"/>
          <w:sz w:val="21"/>
          <w:szCs w:val="21"/>
        </w:rPr>
        <w:t>外界因素的影响：</w:t>
      </w:r>
      <w:proofErr w:type="gramStart"/>
      <w:r>
        <w:rPr>
          <w:rFonts w:ascii="宋体" w:eastAsia="宋体" w:hAnsi="宋体" w:cstheme="minorBidi" w:hint="eastAsia"/>
          <w:kern w:val="2"/>
          <w:sz w:val="21"/>
          <w:szCs w:val="21"/>
        </w:rPr>
        <w:t>宝黛两人</w:t>
      </w:r>
      <w:proofErr w:type="gramEnd"/>
      <w:r>
        <w:rPr>
          <w:rFonts w:ascii="宋体" w:eastAsia="宋体" w:hAnsi="宋体" w:cstheme="minorBidi" w:hint="eastAsia"/>
          <w:kern w:val="2"/>
          <w:sz w:val="21"/>
          <w:szCs w:val="21"/>
        </w:rPr>
        <w:t>都生活在贾府这样一个大家族中，各种复杂的人际关系</w:t>
      </w:r>
      <w:proofErr w:type="gramStart"/>
      <w:r>
        <w:rPr>
          <w:rFonts w:ascii="宋体" w:eastAsia="宋体" w:hAnsi="宋体" w:cstheme="minorBidi" w:hint="eastAsia"/>
          <w:kern w:val="2"/>
          <w:sz w:val="21"/>
          <w:szCs w:val="21"/>
        </w:rPr>
        <w:t>和</w:t>
      </w:r>
      <w:proofErr w:type="gramEnd"/>
      <w:r>
        <w:rPr>
          <w:rFonts w:ascii="宋体" w:eastAsia="宋体" w:hAnsi="宋体" w:cstheme="minorBidi" w:hint="eastAsia"/>
          <w:kern w:val="2"/>
          <w:sz w:val="21"/>
          <w:szCs w:val="21"/>
        </w:rPr>
        <w:t xml:space="preserve"> </w:t>
      </w:r>
    </w:p>
    <w:p w14:paraId="496367D9"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lastRenderedPageBreak/>
        <w:t xml:space="preserve">利益纠葛也难免会影响到他们的感情。同时，当时的社会背景和价值观也对他们的思想产 </w:t>
      </w:r>
    </w:p>
    <w:p w14:paraId="6F8872C3"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生了一定的影响，这也可能导致他们在某些问题上产生分歧，进而引发争吵。</w:t>
      </w:r>
    </w:p>
    <w:p w14:paraId="7DBBF7CC" w14:textId="77777777" w:rsidR="005757E9" w:rsidRDefault="005757E9">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p>
    <w:p w14:paraId="177DDE8F" w14:textId="092AE660" w:rsidR="005757E9" w:rsidRPr="005757E9" w:rsidRDefault="005757E9">
      <w:pPr>
        <w:pStyle w:val="a3"/>
        <w:widowControl/>
        <w:spacing w:before="120" w:beforeAutospacing="0" w:after="45" w:afterAutospacing="0" w:line="203" w:lineRule="atLeast"/>
        <w:textAlignment w:val="baseline"/>
        <w:rPr>
          <w:rFonts w:ascii="楷体" w:eastAsia="楷体" w:hAnsi="楷体" w:cstheme="minorBidi" w:hint="eastAsia"/>
          <w:kern w:val="2"/>
          <w:sz w:val="21"/>
          <w:szCs w:val="21"/>
        </w:rPr>
      </w:pPr>
      <w:r w:rsidRPr="005757E9">
        <w:rPr>
          <w:rFonts w:ascii="楷体" w:eastAsia="楷体" w:hAnsi="楷体" w:cs="宋体" w:hint="eastAsia"/>
          <w:color w:val="000000"/>
          <w:szCs w:val="21"/>
          <w:lang w:bidi="ar"/>
        </w:rPr>
        <w:t>二人争吵的实质原因主要有三：</w:t>
      </w:r>
      <w:r w:rsidRPr="005757E9">
        <w:rPr>
          <w:rFonts w:ascii="楷体" w:eastAsia="楷体" w:hAnsi="楷体" w:cs="DengXian-Bold"/>
          <w:color w:val="000000"/>
          <w:szCs w:val="21"/>
          <w:lang w:bidi="ar"/>
        </w:rPr>
        <w:t>1</w:t>
      </w:r>
      <w:r w:rsidRPr="005757E9">
        <w:rPr>
          <w:rFonts w:ascii="楷体" w:eastAsia="楷体" w:hAnsi="楷体" w:cs="宋体" w:hint="eastAsia"/>
          <w:color w:val="000000"/>
          <w:szCs w:val="21"/>
          <w:lang w:bidi="ar"/>
        </w:rPr>
        <w:t>）二人性格差异，林黛玉的敏感与贾宝玉的粗放</w:t>
      </w:r>
      <w:r w:rsidRPr="005757E9">
        <w:rPr>
          <w:rFonts w:ascii="楷体" w:eastAsia="楷体" w:hAnsi="楷体" w:cs="DengXian-Bold"/>
          <w:color w:val="000000"/>
          <w:szCs w:val="21"/>
          <w:lang w:bidi="ar"/>
        </w:rPr>
        <w:t>2</w:t>
      </w:r>
      <w:r w:rsidRPr="005757E9">
        <w:rPr>
          <w:rFonts w:ascii="楷体" w:eastAsia="楷体" w:hAnsi="楷体" w:cs="宋体" w:hint="eastAsia"/>
          <w:color w:val="000000"/>
          <w:szCs w:val="21"/>
          <w:lang w:bidi="ar"/>
        </w:rPr>
        <w:t>）黛玉内心对</w:t>
      </w:r>
      <w:r w:rsidRPr="005757E9">
        <w:rPr>
          <w:rFonts w:ascii="楷体" w:eastAsia="楷体" w:hAnsi="楷体" w:cs="Segoe Print"/>
          <w:color w:val="000000"/>
          <w:szCs w:val="21"/>
          <w:lang w:bidi="ar"/>
        </w:rPr>
        <w:t>“</w:t>
      </w:r>
      <w:r w:rsidRPr="005757E9">
        <w:rPr>
          <w:rFonts w:ascii="楷体" w:eastAsia="楷体" w:hAnsi="楷体" w:cs="宋体" w:hint="eastAsia"/>
          <w:color w:val="000000"/>
          <w:szCs w:val="21"/>
          <w:lang w:bidi="ar"/>
        </w:rPr>
        <w:t>金玉良缘</w:t>
      </w:r>
      <w:r w:rsidRPr="005757E9">
        <w:rPr>
          <w:rFonts w:ascii="楷体" w:eastAsia="楷体" w:hAnsi="楷体" w:cs="Segoe Print"/>
          <w:color w:val="000000"/>
          <w:szCs w:val="21"/>
          <w:lang w:bidi="ar"/>
        </w:rPr>
        <w:t>”</w:t>
      </w:r>
      <w:r w:rsidRPr="005757E9">
        <w:rPr>
          <w:rFonts w:ascii="楷体" w:eastAsia="楷体" w:hAnsi="楷体" w:cs="宋体" w:hint="eastAsia"/>
          <w:color w:val="000000"/>
          <w:szCs w:val="21"/>
          <w:lang w:bidi="ar"/>
        </w:rPr>
        <w:t>的担忧</w:t>
      </w:r>
      <w:r w:rsidRPr="005757E9">
        <w:rPr>
          <w:rFonts w:ascii="楷体" w:eastAsia="楷体" w:hAnsi="楷体" w:cs="DengXian-Bold"/>
          <w:color w:val="000000"/>
          <w:szCs w:val="21"/>
          <w:lang w:bidi="ar"/>
        </w:rPr>
        <w:t>3</w:t>
      </w:r>
      <w:r w:rsidRPr="005757E9">
        <w:rPr>
          <w:rFonts w:ascii="楷体" w:eastAsia="楷体" w:hAnsi="楷体" w:cs="宋体" w:hint="eastAsia"/>
          <w:color w:val="000000"/>
          <w:szCs w:val="21"/>
          <w:lang w:bidi="ar"/>
        </w:rPr>
        <w:t>）二人面对感情出于自身地位和性格的行事方式（即你答的试探）。</w:t>
      </w:r>
    </w:p>
    <w:p w14:paraId="6EE4E74D" w14:textId="77777777" w:rsidR="00843722" w:rsidRDefault="00843722">
      <w:pPr>
        <w:spacing w:afterLines="50" w:after="156"/>
        <w:jc w:val="left"/>
        <w:rPr>
          <w:rFonts w:ascii="宋体" w:eastAsia="宋体" w:hAnsi="宋体" w:hint="eastAsia"/>
          <w:b/>
          <w:bCs/>
          <w:sz w:val="24"/>
          <w:szCs w:val="28"/>
        </w:rPr>
      </w:pPr>
    </w:p>
    <w:p w14:paraId="4182D44A"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9 《红楼梦》一书的叙事主体有何特点？结合全书第一回和课本所选这一回中叙述者的议论谈谈你的认识</w:t>
      </w:r>
    </w:p>
    <w:p w14:paraId="0A78BB11"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《红楼梦》的叙事主体具有以下几个显著特点：</w:t>
      </w:r>
    </w:p>
    <w:p w14:paraId="32742298"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多层次的叙事结构：《红楼梦》设置了多位故事讲述者，包括石头、曹雪芹以及一位超级故事讲述者。这种多层次的叙事结构使得全书的叙事分为超叙事层、主叙事层和亚叙事层，充分体现了作者的创作意图和高超的叙事技巧</w:t>
      </w:r>
      <w:r>
        <w:rPr>
          <w:rFonts w:ascii="宋体" w:eastAsia="宋体" w:hAnsi="宋体" w:cstheme="minorBidi" w:hint="eastAsia"/>
          <w:kern w:val="2"/>
          <w:sz w:val="21"/>
          <w:szCs w:val="21"/>
        </w:rPr>
        <w:t>。</w:t>
      </w:r>
    </w:p>
    <w:p w14:paraId="5BCFFD94"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叙述者与作者的分离：在《红楼梦》中，叙述者与作者进行了分离。传统的说书人叙事模式被打破，叙述者不再直接面对接受对象，而是隐藏在人物后面，扮演隐含作者的角色。这种分离使得叙述更具客观性和艺术性。</w:t>
      </w:r>
    </w:p>
    <w:p w14:paraId="217DC8FE" w14:textId="77777777" w:rsidR="00843722" w:rsidRDefault="00000000">
      <w:pPr>
        <w:pStyle w:val="a3"/>
        <w:widowControl/>
        <w:spacing w:before="120" w:beforeAutospacing="0" w:after="45" w:afterAutospacing="0" w:line="203" w:lineRule="atLeast"/>
        <w:textAlignment w:val="baseline"/>
        <w:rPr>
          <w:sz w:val="11"/>
          <w:szCs w:val="11"/>
        </w:rPr>
      </w:pPr>
      <w:r>
        <w:rPr>
          <w:rFonts w:ascii="宋体" w:eastAsia="宋体" w:hAnsi="宋体" w:cstheme="minorBidi"/>
          <w:kern w:val="2"/>
          <w:sz w:val="21"/>
          <w:szCs w:val="21"/>
        </w:rPr>
        <w:t>全知视角</w:t>
      </w:r>
      <w:proofErr w:type="gramStart"/>
      <w:r>
        <w:rPr>
          <w:rFonts w:ascii="宋体" w:eastAsia="宋体" w:hAnsi="宋体" w:cstheme="minorBidi"/>
          <w:kern w:val="2"/>
          <w:sz w:val="21"/>
          <w:szCs w:val="21"/>
        </w:rPr>
        <w:t>与限知视角</w:t>
      </w:r>
      <w:proofErr w:type="gramEnd"/>
      <w:r>
        <w:rPr>
          <w:rFonts w:ascii="宋体" w:eastAsia="宋体" w:hAnsi="宋体" w:cstheme="minorBidi"/>
          <w:kern w:val="2"/>
          <w:sz w:val="21"/>
          <w:szCs w:val="21"/>
        </w:rPr>
        <w:t>的交替使用：《红楼梦》创造性地交替使用全知视角</w:t>
      </w:r>
      <w:proofErr w:type="gramStart"/>
      <w:r>
        <w:rPr>
          <w:rFonts w:ascii="宋体" w:eastAsia="宋体" w:hAnsi="宋体" w:cstheme="minorBidi"/>
          <w:kern w:val="2"/>
          <w:sz w:val="21"/>
          <w:szCs w:val="21"/>
        </w:rPr>
        <w:t>与限知视角</w:t>
      </w:r>
      <w:proofErr w:type="gramEnd"/>
      <w:r>
        <w:rPr>
          <w:rFonts w:ascii="宋体" w:eastAsia="宋体" w:hAnsi="宋体" w:cstheme="minorBidi"/>
          <w:kern w:val="2"/>
          <w:sz w:val="21"/>
          <w:szCs w:val="21"/>
        </w:rPr>
        <w:t>进行叙述。例如，在第三回林黛玉初进荣国府时，作者以石头作为全知叙述人，从全知视角展开叙述，同时通过林黛玉的视角，展示她的眼睛和感受，这种视角的频繁转换使得叙事更加生动和真实</w:t>
      </w:r>
      <w:r>
        <w:rPr>
          <w:rFonts w:ascii="宋体" w:eastAsia="宋体" w:hAnsi="宋体" w:cstheme="minorBidi" w:hint="eastAsia"/>
          <w:kern w:val="2"/>
          <w:sz w:val="21"/>
          <w:szCs w:val="21"/>
        </w:rPr>
        <w:t>。</w:t>
      </w:r>
    </w:p>
    <w:p w14:paraId="3EA9802F"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诗意的叙事风格：曹雪芹以诗人的敏感去感知生活，叙事中充满了诗意。作品婉约含蓄，通过象征手法，使作品婉约含蓄，有如雾里微露的楼台，朦胧而壮观，既历历在目又难以企及</w:t>
      </w:r>
      <w:r>
        <w:rPr>
          <w:rFonts w:ascii="宋体" w:eastAsia="宋体" w:hAnsi="宋体" w:cstheme="minorBidi" w:hint="eastAsia"/>
          <w:kern w:val="2"/>
          <w:sz w:val="21"/>
          <w:szCs w:val="21"/>
        </w:rPr>
        <w:t>。</w:t>
      </w:r>
    </w:p>
    <w:p w14:paraId="553AA49E"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复杂而细腻的心理描写：通过多角度的叙述，作者能够深入人物的内心世界，进行细致而深刻的心理描写，达到人物个性化的目的。这种叙事方式既便于作者尽量避免直接介入，又易于根据不同的审美需要和构思来创造不同的人物</w:t>
      </w:r>
      <w:r>
        <w:rPr>
          <w:rFonts w:ascii="宋体" w:eastAsia="宋体" w:hAnsi="宋体" w:cstheme="minorBidi" w:hint="eastAsia"/>
          <w:kern w:val="2"/>
          <w:sz w:val="21"/>
          <w:szCs w:val="21"/>
        </w:rPr>
        <w:t>。</w:t>
      </w:r>
    </w:p>
    <w:p w14:paraId="3F68FCEE" w14:textId="77777777" w:rsidR="005757E9" w:rsidRDefault="005757E9">
      <w:pPr>
        <w:pStyle w:val="a3"/>
        <w:widowControl/>
        <w:spacing w:before="120" w:beforeAutospacing="0" w:after="45" w:afterAutospacing="0" w:line="203" w:lineRule="atLeast"/>
        <w:textAlignment w:val="baseline"/>
        <w:rPr>
          <w:sz w:val="11"/>
          <w:szCs w:val="11"/>
        </w:rPr>
      </w:pPr>
    </w:p>
    <w:p w14:paraId="5C0A7F85" w14:textId="77777777" w:rsidR="005757E9" w:rsidRPr="005757E9" w:rsidRDefault="005757E9" w:rsidP="005757E9">
      <w:pPr>
        <w:widowControl/>
        <w:spacing w:afterLines="50" w:after="156"/>
        <w:jc w:val="left"/>
        <w:rPr>
          <w:rFonts w:ascii="楷体" w:eastAsia="楷体" w:hAnsi="楷体" w:cs="DengXian-Bold" w:hint="eastAsia"/>
          <w:color w:val="000000"/>
          <w:kern w:val="0"/>
          <w:szCs w:val="21"/>
          <w:lang w:bidi="ar"/>
        </w:rPr>
      </w:pPr>
      <w:r w:rsidRPr="005757E9">
        <w:rPr>
          <w:rFonts w:ascii="楷体" w:eastAsia="楷体" w:hAnsi="楷体" w:cs="宋体" w:hint="eastAsia"/>
          <w:color w:val="000000"/>
          <w:kern w:val="0"/>
          <w:szCs w:val="21"/>
          <w:lang w:bidi="ar"/>
        </w:rPr>
        <w:t>作为补充：《红楼梦》虽残留说书人叙事痕迹，但作者与叙述者分离，作者退隐到幕后，由作者创造的虚拟化以至角色化的叙述来叙事，在中国小说史上第一次自觉采用了（隐身）叙述者叙事方式。这既便于作者避免直接介入，又便于作者根据不同的审美需要和构思创造不同的叙述人，有利于体现作家个人风格，展示人物真实面貌，深入人物内心世界，进行细致而深刻的心理描写，达到人物个性化的目的。第一回石头空空道人渺渺大仙茫茫大士等的出现又为故事增加了神秘色彩，也可以认为是一种修辞性叙事，增加了叙述层次。</w:t>
      </w:r>
    </w:p>
    <w:p w14:paraId="73E031DB" w14:textId="77777777" w:rsidR="00843722" w:rsidRPr="005757E9" w:rsidRDefault="00843722">
      <w:pPr>
        <w:spacing w:afterLines="50" w:after="156"/>
        <w:jc w:val="left"/>
        <w:rPr>
          <w:rFonts w:ascii="宋体" w:eastAsia="宋体" w:hAnsi="宋体" w:hint="eastAsia"/>
          <w:b/>
          <w:bCs/>
          <w:sz w:val="24"/>
          <w:szCs w:val="28"/>
        </w:rPr>
      </w:pPr>
    </w:p>
    <w:p w14:paraId="38E86383" w14:textId="77777777" w:rsidR="00843722" w:rsidRDefault="00000000">
      <w:pPr>
        <w:spacing w:afterLines="50" w:after="156"/>
        <w:jc w:val="left"/>
        <w:rPr>
          <w:sz w:val="11"/>
          <w:szCs w:val="11"/>
        </w:rPr>
      </w:pPr>
      <w:r>
        <w:rPr>
          <w:rFonts w:ascii="宋体" w:eastAsia="宋体" w:hAnsi="宋体" w:hint="eastAsia"/>
          <w:b/>
          <w:bCs/>
          <w:sz w:val="24"/>
          <w:szCs w:val="28"/>
        </w:rPr>
        <w:t>10你如何看待汪曾祺改写《促织》时的改动之处的艺术效果？</w:t>
      </w:r>
    </w:p>
    <w:p w14:paraId="672B4503"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1、</w:t>
      </w:r>
      <w:r>
        <w:rPr>
          <w:rFonts w:ascii="宋体" w:eastAsia="宋体" w:hAnsi="宋体" w:cstheme="minorBidi"/>
          <w:kern w:val="2"/>
          <w:sz w:val="21"/>
          <w:szCs w:val="21"/>
        </w:rPr>
        <w:t>结局改动：</w:t>
      </w:r>
      <w:proofErr w:type="gramStart"/>
      <w:r>
        <w:rPr>
          <w:rFonts w:ascii="宋体" w:eastAsia="宋体" w:hAnsi="宋体" w:cstheme="minorBidi"/>
          <w:kern w:val="2"/>
          <w:sz w:val="21"/>
          <w:szCs w:val="21"/>
        </w:rPr>
        <w:t>汪曾祺将蒲松</w:t>
      </w:r>
      <w:proofErr w:type="gramEnd"/>
      <w:r>
        <w:rPr>
          <w:rFonts w:ascii="宋体" w:eastAsia="宋体" w:hAnsi="宋体" w:cstheme="minorBidi"/>
          <w:kern w:val="2"/>
          <w:sz w:val="21"/>
          <w:szCs w:val="21"/>
        </w:rPr>
        <w:t>龄原著《促织》中的圆满结局改为悲剧结局。在汪曾祺的版本中，成名之子黑子最终死去，并且变成了进贡的蛐蛐。这一改动使得故事的结局更加凄惨和可悲，强调了“苛政猛于虎”的主题，增强了作品的社会批判性</w:t>
      </w:r>
      <w:r>
        <w:rPr>
          <w:rFonts w:ascii="宋体" w:eastAsia="宋体" w:hAnsi="宋体" w:cstheme="minorBidi" w:hint="eastAsia"/>
          <w:kern w:val="2"/>
          <w:sz w:val="21"/>
          <w:szCs w:val="21"/>
        </w:rPr>
        <w:t>。</w:t>
      </w:r>
    </w:p>
    <w:p w14:paraId="0EEDAB9B"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lastRenderedPageBreak/>
        <w:t>2、</w:t>
      </w:r>
      <w:r>
        <w:rPr>
          <w:rFonts w:ascii="宋体" w:eastAsia="宋体" w:hAnsi="宋体" w:cstheme="minorBidi"/>
          <w:kern w:val="2"/>
          <w:sz w:val="21"/>
          <w:szCs w:val="21"/>
        </w:rPr>
        <w:t>人物塑造：汪曾祺为成名之子取名为黑子，并赋予他倔强、爱打架的性格特点。这种人物设定使得黑子更加立体和真实，同时也反映了封建社会中普通百姓的艰难处境和反抗精神</w:t>
      </w:r>
      <w:r>
        <w:rPr>
          <w:rFonts w:ascii="宋体" w:eastAsia="宋体" w:hAnsi="宋体" w:cstheme="minorBidi" w:hint="eastAsia"/>
          <w:kern w:val="2"/>
          <w:sz w:val="21"/>
          <w:szCs w:val="21"/>
        </w:rPr>
        <w:t>。</w:t>
      </w:r>
    </w:p>
    <w:p w14:paraId="16111F91"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3、</w:t>
      </w:r>
      <w:r>
        <w:rPr>
          <w:rFonts w:ascii="宋体" w:eastAsia="宋体" w:hAnsi="宋体" w:cstheme="minorBidi"/>
          <w:kern w:val="2"/>
          <w:sz w:val="21"/>
          <w:szCs w:val="21"/>
        </w:rPr>
        <w:t>现代意识的注入：汪曾祺在改写过程中，删去了原著中一些不够现代的情节和细节，如对功名富贵的过度追求和对女性不友好的描写。同时，他增加了现代人才会有的哲思和伦理观念，使得作品更符合现代读者的阅读习惯和审美需求</w:t>
      </w:r>
      <w:r>
        <w:rPr>
          <w:rFonts w:ascii="宋体" w:eastAsia="宋体" w:hAnsi="宋体" w:cstheme="minorBidi" w:hint="eastAsia"/>
          <w:kern w:val="2"/>
          <w:sz w:val="21"/>
          <w:szCs w:val="21"/>
        </w:rPr>
        <w:t>。</w:t>
      </w:r>
    </w:p>
    <w:p w14:paraId="36B328A9"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4、</w:t>
      </w:r>
      <w:r>
        <w:rPr>
          <w:rFonts w:ascii="宋体" w:eastAsia="宋体" w:hAnsi="宋体" w:cstheme="minorBidi"/>
          <w:kern w:val="2"/>
          <w:sz w:val="21"/>
          <w:szCs w:val="21"/>
        </w:rPr>
        <w:t>情节的丰富和合理化：汪曾祺在一些情节上进行了丰富和调整，使故事更加合理和感人。例如，他增加了黑子与成名夫妇之间的情感互动，使得故事的悲剧性更加突出</w:t>
      </w:r>
      <w:r>
        <w:rPr>
          <w:rFonts w:ascii="宋体" w:eastAsia="宋体" w:hAnsi="宋体" w:cstheme="minorBidi" w:hint="eastAsia"/>
          <w:kern w:val="2"/>
          <w:sz w:val="21"/>
          <w:szCs w:val="21"/>
        </w:rPr>
        <w:t>。</w:t>
      </w:r>
    </w:p>
    <w:p w14:paraId="356539A4" w14:textId="77777777" w:rsidR="00843722" w:rsidRDefault="00000000">
      <w:pPr>
        <w:pStyle w:val="a3"/>
        <w:widowControl/>
        <w:spacing w:before="120" w:beforeAutospacing="0" w:after="45" w:afterAutospacing="0" w:line="203" w:lineRule="atLeast"/>
        <w:textAlignment w:val="baseline"/>
        <w:rPr>
          <w:sz w:val="11"/>
          <w:szCs w:val="11"/>
        </w:rPr>
      </w:pPr>
      <w:r>
        <w:rPr>
          <w:rFonts w:ascii="宋体" w:eastAsia="宋体" w:hAnsi="宋体" w:cstheme="minorBidi" w:hint="eastAsia"/>
          <w:kern w:val="2"/>
          <w:sz w:val="21"/>
          <w:szCs w:val="21"/>
        </w:rPr>
        <w:t>5、</w:t>
      </w:r>
      <w:r>
        <w:rPr>
          <w:rFonts w:ascii="宋体" w:eastAsia="宋体" w:hAnsi="宋体" w:cstheme="minorBidi"/>
          <w:kern w:val="2"/>
          <w:sz w:val="21"/>
          <w:szCs w:val="21"/>
        </w:rPr>
        <w:t>思想内涵的深化：汪曾祺通过改写《促织》，表达了对封建官僚制度的深刻批判和对普通百姓的深切同情。他通过黑子的悲剧命运，揭示了社会的不公和人性的扭曲，进一步深化了作品的思想内涵</w:t>
      </w:r>
      <w:r>
        <w:rPr>
          <w:rFonts w:ascii="宋体" w:eastAsia="宋体" w:hAnsi="宋体" w:cstheme="minorBidi" w:hint="eastAsia"/>
          <w:kern w:val="2"/>
          <w:sz w:val="21"/>
          <w:szCs w:val="21"/>
        </w:rPr>
        <w:t>。</w:t>
      </w:r>
    </w:p>
    <w:p w14:paraId="4B908722" w14:textId="77777777" w:rsidR="00843722" w:rsidRDefault="00843722">
      <w:pPr>
        <w:spacing w:afterLines="50" w:after="156"/>
        <w:jc w:val="left"/>
        <w:rPr>
          <w:rFonts w:ascii="宋体" w:eastAsia="宋体" w:hAnsi="宋体" w:hint="eastAsia"/>
          <w:b/>
          <w:bCs/>
          <w:sz w:val="24"/>
          <w:szCs w:val="28"/>
        </w:rPr>
      </w:pPr>
    </w:p>
    <w:p w14:paraId="0F766FA3"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11你如何看待《促织》一文“光明的尾巴”？结合文末的《异史氏曰》和悲剧的相关理论谈谈你的看法</w:t>
      </w:r>
    </w:p>
    <w:p w14:paraId="7A4762B6"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促织》的结尾被一些人称为“光明的尾巴”，即成名一家因进贡促织而获得财富和荣耀。这种结局在表面上带有一定的喜剧色彩，似乎为成名的悲惨遭遇带来了一丝安慰。然而，这种结局并非现实中的真实情况，而是蒲松</w:t>
      </w:r>
      <w:proofErr w:type="gramStart"/>
      <w:r>
        <w:rPr>
          <w:rFonts w:ascii="宋体" w:eastAsia="宋体" w:hAnsi="宋体" w:cstheme="minorBidi"/>
          <w:kern w:val="2"/>
          <w:sz w:val="21"/>
          <w:szCs w:val="21"/>
        </w:rPr>
        <w:t>龄采用</w:t>
      </w:r>
      <w:proofErr w:type="gramEnd"/>
      <w:r>
        <w:rPr>
          <w:rFonts w:ascii="宋体" w:eastAsia="宋体" w:hAnsi="宋体" w:cstheme="minorBidi"/>
          <w:kern w:val="2"/>
          <w:sz w:val="21"/>
          <w:szCs w:val="21"/>
        </w:rPr>
        <w:t>的一种独特的文学创作手法——曲笔。</w:t>
      </w:r>
    </w:p>
    <w:p w14:paraId="5369C1FD"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1、</w:t>
      </w:r>
      <w:r>
        <w:rPr>
          <w:rFonts w:ascii="宋体" w:eastAsia="宋体" w:hAnsi="宋体" w:cstheme="minorBidi"/>
          <w:kern w:val="2"/>
          <w:sz w:val="21"/>
          <w:szCs w:val="21"/>
        </w:rPr>
        <w:t>虚幻与现实：成名的喜剧结局是虚幻的，并不可能在实际生活中发生。这种虚幻性正是为了强化成名悲剧发生的现实性。通过这种对比，蒲松龄揭示了封建社会中统治阶级的荒淫无度和残酷压榨，使得百姓的生死祸福都系于一只小虫</w:t>
      </w:r>
      <w:r>
        <w:rPr>
          <w:rFonts w:ascii="宋体" w:eastAsia="宋体" w:hAnsi="宋体" w:cstheme="minorBidi" w:hint="eastAsia"/>
          <w:kern w:val="2"/>
          <w:sz w:val="21"/>
          <w:szCs w:val="21"/>
        </w:rPr>
        <w:t>。</w:t>
      </w:r>
    </w:p>
    <w:p w14:paraId="39892E6F"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偶然与普遍：成名的“喜剧”结局是个别的、偶然的现象，而百姓因无法贡纳好的促织而倾家荡产则是必然的、普遍的。蒲松</w:t>
      </w:r>
      <w:proofErr w:type="gramStart"/>
      <w:r>
        <w:rPr>
          <w:rFonts w:ascii="宋体" w:eastAsia="宋体" w:hAnsi="宋体" w:cstheme="minorBidi"/>
          <w:kern w:val="2"/>
          <w:sz w:val="21"/>
          <w:szCs w:val="21"/>
        </w:rPr>
        <w:t>龄通过</w:t>
      </w:r>
      <w:proofErr w:type="gramEnd"/>
      <w:r>
        <w:rPr>
          <w:rFonts w:ascii="宋体" w:eastAsia="宋体" w:hAnsi="宋体" w:cstheme="minorBidi"/>
          <w:kern w:val="2"/>
          <w:sz w:val="21"/>
          <w:szCs w:val="21"/>
        </w:rPr>
        <w:t>这种对比，进一步批判了封建社会的黑暗现实</w:t>
      </w:r>
      <w:r>
        <w:rPr>
          <w:rFonts w:ascii="宋体" w:eastAsia="宋体" w:hAnsi="宋体" w:cstheme="minorBidi" w:hint="eastAsia"/>
          <w:kern w:val="2"/>
          <w:sz w:val="21"/>
          <w:szCs w:val="21"/>
        </w:rPr>
        <w:t>。</w:t>
      </w:r>
    </w:p>
    <w:p w14:paraId="5E3B833C"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文末的《异史氏曰》是蒲</w:t>
      </w:r>
      <w:proofErr w:type="gramStart"/>
      <w:r>
        <w:rPr>
          <w:rFonts w:ascii="宋体" w:eastAsia="宋体" w:hAnsi="宋体" w:cstheme="minorBidi"/>
          <w:kern w:val="2"/>
          <w:sz w:val="21"/>
          <w:szCs w:val="21"/>
        </w:rPr>
        <w:t>松龄对故事</w:t>
      </w:r>
      <w:proofErr w:type="gramEnd"/>
      <w:r>
        <w:rPr>
          <w:rFonts w:ascii="宋体" w:eastAsia="宋体" w:hAnsi="宋体" w:cstheme="minorBidi"/>
          <w:kern w:val="2"/>
          <w:sz w:val="21"/>
          <w:szCs w:val="21"/>
        </w:rPr>
        <w:t>的评价和议论，具有深刻的思想意义：</w:t>
      </w:r>
    </w:p>
    <w:p w14:paraId="5D3D43F1"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1、</w:t>
      </w:r>
      <w:r>
        <w:rPr>
          <w:rFonts w:ascii="宋体" w:eastAsia="宋体" w:hAnsi="宋体" w:cstheme="minorBidi"/>
          <w:kern w:val="2"/>
          <w:sz w:val="21"/>
          <w:szCs w:val="21"/>
        </w:rPr>
        <w:t>天子与民命：蒲松龄在《异史氏曰》中指出，天子偶尔使用一物，未必会一直记得，但奉行者却将其定为定例。加以官贪吏</w:t>
      </w:r>
      <w:proofErr w:type="gramStart"/>
      <w:r>
        <w:rPr>
          <w:rFonts w:ascii="宋体" w:eastAsia="宋体" w:hAnsi="宋体" w:cstheme="minorBidi"/>
          <w:kern w:val="2"/>
          <w:sz w:val="21"/>
          <w:szCs w:val="21"/>
        </w:rPr>
        <w:t>虐</w:t>
      </w:r>
      <w:proofErr w:type="gramEnd"/>
      <w:r>
        <w:rPr>
          <w:rFonts w:ascii="宋体" w:eastAsia="宋体" w:hAnsi="宋体" w:cstheme="minorBidi"/>
          <w:kern w:val="2"/>
          <w:sz w:val="21"/>
          <w:szCs w:val="21"/>
        </w:rPr>
        <w:t>，百姓日贴妇卖儿，更无休止。这表明天子的一举一动都关乎百姓的生死，不可忽视。</w:t>
      </w:r>
    </w:p>
    <w:p w14:paraId="5CF90B91"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2、</w:t>
      </w:r>
      <w:r>
        <w:rPr>
          <w:rFonts w:ascii="宋体" w:eastAsia="宋体" w:hAnsi="宋体" w:cstheme="minorBidi"/>
          <w:kern w:val="2"/>
          <w:sz w:val="21"/>
          <w:szCs w:val="21"/>
        </w:rPr>
        <w:t>批判与讽刺：通过《异史氏曰》，蒲</w:t>
      </w:r>
      <w:proofErr w:type="gramStart"/>
      <w:r>
        <w:rPr>
          <w:rFonts w:ascii="宋体" w:eastAsia="宋体" w:hAnsi="宋体" w:cstheme="minorBidi"/>
          <w:kern w:val="2"/>
          <w:sz w:val="21"/>
          <w:szCs w:val="21"/>
        </w:rPr>
        <w:t>松龄对封建社会</w:t>
      </w:r>
      <w:proofErr w:type="gramEnd"/>
      <w:r>
        <w:rPr>
          <w:rFonts w:ascii="宋体" w:eastAsia="宋体" w:hAnsi="宋体" w:cstheme="minorBidi"/>
          <w:kern w:val="2"/>
          <w:sz w:val="21"/>
          <w:szCs w:val="21"/>
        </w:rPr>
        <w:t>的腐败和官僚制度的残酷进行了深刻的批判和讽刺。他指出，封建统治者的荒淫无道和横征暴敛给百姓带来了深重的灾难，而这种现象在封建社会中是普遍存在的</w:t>
      </w:r>
    </w:p>
    <w:p w14:paraId="5E185451" w14:textId="77777777" w:rsidR="00843722" w:rsidRDefault="00843722">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p>
    <w:p w14:paraId="7C48A508" w14:textId="77777777" w:rsidR="00843722" w:rsidRDefault="00000000">
      <w:pPr>
        <w:spacing w:afterLines="50" w:after="156"/>
        <w:jc w:val="left"/>
        <w:rPr>
          <w:rFonts w:ascii="宋体" w:eastAsia="宋体" w:hAnsi="宋体" w:hint="eastAsia"/>
          <w:szCs w:val="21"/>
        </w:rPr>
      </w:pPr>
      <w:r>
        <w:rPr>
          <w:rFonts w:ascii="宋体" w:eastAsia="宋体" w:hAnsi="宋体"/>
          <w:szCs w:val="21"/>
        </w:rPr>
        <w:t>从悲剧理论的角度来看，《促织》的悲剧性结尾更贴近原文的情感色彩。悲剧比喜剧更能深刻地揭示社会现实，讽刺批判意味也更浓。蒲松</w:t>
      </w:r>
      <w:proofErr w:type="gramStart"/>
      <w:r>
        <w:rPr>
          <w:rFonts w:ascii="宋体" w:eastAsia="宋体" w:hAnsi="宋体"/>
          <w:szCs w:val="21"/>
        </w:rPr>
        <w:t>龄通过</w:t>
      </w:r>
      <w:proofErr w:type="gramEnd"/>
      <w:r>
        <w:rPr>
          <w:rFonts w:ascii="宋体" w:eastAsia="宋体" w:hAnsi="宋体"/>
          <w:szCs w:val="21"/>
        </w:rPr>
        <w:t>设置一个大团圆结局，虽然表面上带有喜剧色彩，但实际上是通过虚幻的结局来反衬现实的残酷，进一步增强了作品的批判力量</w:t>
      </w:r>
      <w:r>
        <w:rPr>
          <w:rFonts w:ascii="宋体" w:eastAsia="宋体" w:hAnsi="宋体" w:hint="eastAsia"/>
          <w:szCs w:val="21"/>
        </w:rPr>
        <w:t>。</w:t>
      </w:r>
    </w:p>
    <w:p w14:paraId="5B8410E4" w14:textId="77777777" w:rsidR="00843722" w:rsidRDefault="00843722">
      <w:pPr>
        <w:spacing w:afterLines="50" w:after="156"/>
        <w:jc w:val="left"/>
        <w:rPr>
          <w:rFonts w:ascii="宋体" w:eastAsia="宋体" w:hAnsi="宋体" w:hint="eastAsia"/>
          <w:szCs w:val="21"/>
        </w:rPr>
      </w:pPr>
    </w:p>
    <w:p w14:paraId="2C3026FA"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12 概述《促织》一文中成名的心理变化过程，并说明其心理变化的深层动因，以及作者心理描写的艺术效果。</w:t>
      </w:r>
    </w:p>
    <w:p w14:paraId="35911407" w14:textId="77777777" w:rsidR="00843722" w:rsidRDefault="00000000">
      <w:pPr>
        <w:widowControl/>
        <w:jc w:val="left"/>
        <w:rPr>
          <w:rFonts w:ascii="DengXian-Bold" w:eastAsia="DengXian-Bold" w:hAnsi="DengXian-Bold" w:cs="DengXian-Bold"/>
          <w:b/>
          <w:bCs/>
          <w:color w:val="000000"/>
          <w:kern w:val="0"/>
          <w:szCs w:val="21"/>
          <w:lang w:bidi="ar"/>
        </w:rPr>
      </w:pPr>
      <w:r>
        <w:rPr>
          <w:rFonts w:ascii="DengXian-Bold" w:eastAsia="DengXian-Bold" w:hAnsi="DengXian-Bold" w:cs="DengXian-Bold" w:hint="eastAsia"/>
          <w:b/>
          <w:bCs/>
          <w:color w:val="000000"/>
          <w:kern w:val="0"/>
          <w:szCs w:val="21"/>
          <w:lang w:bidi="ar"/>
        </w:rPr>
        <w:t>心理变化：</w:t>
      </w:r>
    </w:p>
    <w:p w14:paraId="2122E3B1" w14:textId="77777777" w:rsidR="00843722" w:rsidRDefault="00000000">
      <w:pPr>
        <w:widowControl/>
        <w:spacing w:beforeLines="50" w:before="156"/>
        <w:jc w:val="left"/>
        <w:rPr>
          <w:rFonts w:ascii="宋体" w:eastAsia="宋体" w:hAnsi="宋体" w:hint="eastAsia"/>
          <w:szCs w:val="21"/>
        </w:rPr>
      </w:pPr>
      <w:r>
        <w:rPr>
          <w:rFonts w:ascii="宋体" w:eastAsia="宋体" w:hAnsi="宋体"/>
          <w:szCs w:val="21"/>
        </w:rPr>
        <w:t>围绕促织的得而复失，失而复得，成名</w:t>
      </w:r>
      <w:r>
        <w:rPr>
          <w:rFonts w:ascii="宋体" w:eastAsia="宋体" w:hAnsi="宋体" w:hint="eastAsia"/>
          <w:szCs w:val="21"/>
        </w:rPr>
        <w:t>一</w:t>
      </w:r>
      <w:r>
        <w:rPr>
          <w:rFonts w:ascii="宋体" w:eastAsia="宋体" w:hAnsi="宋体"/>
          <w:szCs w:val="21"/>
        </w:rPr>
        <w:t xml:space="preserve">家吉凶祸福也随之变异。 </w:t>
      </w:r>
    </w:p>
    <w:p w14:paraId="405F2385" w14:textId="77777777" w:rsidR="00843722" w:rsidRDefault="00000000">
      <w:pPr>
        <w:widowControl/>
        <w:jc w:val="left"/>
        <w:rPr>
          <w:rFonts w:ascii="宋体" w:eastAsia="宋体" w:hAnsi="宋体" w:hint="eastAsia"/>
          <w:szCs w:val="21"/>
        </w:rPr>
      </w:pPr>
      <w:r>
        <w:rPr>
          <w:rFonts w:ascii="宋体" w:eastAsia="宋体" w:hAnsi="宋体" w:hint="eastAsia"/>
          <w:szCs w:val="21"/>
        </w:rPr>
        <w:t>1、捉不到促织，不能按期交上，成名饱受皮肉之苦，只想自尽。</w:t>
      </w:r>
    </w:p>
    <w:p w14:paraId="6B9F4D8B" w14:textId="77777777" w:rsidR="00843722" w:rsidRDefault="00000000">
      <w:pPr>
        <w:widowControl/>
        <w:jc w:val="left"/>
        <w:rPr>
          <w:rFonts w:ascii="宋体" w:eastAsia="宋体" w:hAnsi="宋体" w:hint="eastAsia"/>
          <w:szCs w:val="21"/>
        </w:rPr>
      </w:pPr>
      <w:r>
        <w:rPr>
          <w:rFonts w:ascii="宋体" w:eastAsia="宋体" w:hAnsi="宋体" w:hint="eastAsia"/>
          <w:szCs w:val="21"/>
        </w:rPr>
        <w:lastRenderedPageBreak/>
        <w:t xml:space="preserve">2、儿子失手闯祸，跳井自杀，成名顿时“化怒为悲”的神变剧复、表现内心的隐痛。 </w:t>
      </w:r>
    </w:p>
    <w:p w14:paraId="0C705394" w14:textId="77777777" w:rsidR="00843722" w:rsidRDefault="00000000">
      <w:pPr>
        <w:widowControl/>
        <w:jc w:val="left"/>
        <w:rPr>
          <w:rFonts w:ascii="宋体" w:eastAsia="宋体" w:hAnsi="宋体" w:hint="eastAsia"/>
          <w:szCs w:val="21"/>
        </w:rPr>
      </w:pPr>
      <w:r>
        <w:rPr>
          <w:rFonts w:ascii="宋体" w:eastAsia="宋体" w:hAnsi="宋体" w:hint="eastAsia"/>
          <w:szCs w:val="21"/>
        </w:rPr>
        <w:t>3、忽听门外虫声他又满怀希望，</w:t>
      </w:r>
      <w:proofErr w:type="gramStart"/>
      <w:r>
        <w:rPr>
          <w:rFonts w:ascii="宋体" w:eastAsia="宋体" w:hAnsi="宋体" w:hint="eastAsia"/>
          <w:szCs w:val="21"/>
        </w:rPr>
        <w:t>立刻转悲为</w:t>
      </w:r>
      <w:proofErr w:type="gramEnd"/>
      <w:r>
        <w:rPr>
          <w:rFonts w:ascii="宋体" w:eastAsia="宋体" w:hAnsi="宋体" w:hint="eastAsia"/>
          <w:szCs w:val="21"/>
        </w:rPr>
        <w:t>惊。</w:t>
      </w:r>
    </w:p>
    <w:p w14:paraId="02E1D1B4" w14:textId="77777777" w:rsidR="00843722" w:rsidRDefault="00000000">
      <w:pPr>
        <w:widowControl/>
        <w:jc w:val="left"/>
        <w:rPr>
          <w:rFonts w:ascii="宋体" w:eastAsia="宋体" w:hAnsi="宋体" w:hint="eastAsia"/>
          <w:szCs w:val="21"/>
        </w:rPr>
      </w:pPr>
      <w:r>
        <w:rPr>
          <w:rFonts w:ascii="宋体" w:eastAsia="宋体" w:hAnsi="宋体" w:hint="eastAsia"/>
          <w:szCs w:val="21"/>
        </w:rPr>
        <w:t>同一时间，有怒有悲、有惊、有喜，情态无常，这一切都由促织的得失而引起。成名的“怒”是怒其了闯下大祸，“悲”是悲其亲子因促织而丧生。</w:t>
      </w:r>
    </w:p>
    <w:p w14:paraId="3CAF31F2" w14:textId="77777777" w:rsidR="00843722" w:rsidRDefault="00000000">
      <w:pPr>
        <w:widowControl/>
        <w:numPr>
          <w:ilvl w:val="0"/>
          <w:numId w:val="1"/>
        </w:numPr>
        <w:jc w:val="left"/>
        <w:rPr>
          <w:rFonts w:ascii="宋体" w:eastAsia="宋体" w:hAnsi="宋体" w:hint="eastAsia"/>
          <w:szCs w:val="21"/>
        </w:rPr>
      </w:pPr>
      <w:r>
        <w:rPr>
          <w:rFonts w:ascii="宋体" w:eastAsia="宋体" w:hAnsi="宋体" w:hint="eastAsia"/>
          <w:szCs w:val="21"/>
        </w:rPr>
        <w:t>但是为了促织，宁可压住失子之痛，一听到虫鸣，又“惊”又“喜”，捕得</w:t>
      </w:r>
      <w:proofErr w:type="gramStart"/>
      <w:r>
        <w:rPr>
          <w:rFonts w:ascii="宋体" w:eastAsia="宋体" w:hAnsi="宋体" w:hint="eastAsia"/>
          <w:szCs w:val="21"/>
        </w:rPr>
        <w:t>新虫甚至</w:t>
      </w:r>
      <w:proofErr w:type="gramEnd"/>
      <w:r>
        <w:rPr>
          <w:rFonts w:ascii="宋体" w:eastAsia="宋体" w:hAnsi="宋体" w:hint="eastAsia"/>
          <w:szCs w:val="21"/>
        </w:rPr>
        <w:t>比儿子的复生还要来得高兴。</w:t>
      </w:r>
    </w:p>
    <w:p w14:paraId="762CE18B" w14:textId="77777777" w:rsidR="00843722" w:rsidRDefault="00000000">
      <w:pPr>
        <w:widowControl/>
        <w:jc w:val="left"/>
        <w:rPr>
          <w:rFonts w:ascii="宋体" w:eastAsia="宋体" w:hAnsi="宋体" w:hint="eastAsia"/>
          <w:szCs w:val="21"/>
        </w:rPr>
      </w:pPr>
      <w:r>
        <w:rPr>
          <w:rFonts w:ascii="宋体" w:eastAsia="宋体" w:hAnsi="宋体" w:hint="eastAsia"/>
          <w:szCs w:val="21"/>
        </w:rPr>
        <w:t>5、小虫斗败“庞然修伟”的蟹壳青,成名正高兴之际，“一鸡瞥来，径进以啄，成骇立</w:t>
      </w:r>
      <w:proofErr w:type="gramStart"/>
      <w:r>
        <w:rPr>
          <w:rFonts w:ascii="宋体" w:eastAsia="宋体" w:hAnsi="宋体" w:hint="eastAsia"/>
          <w:szCs w:val="21"/>
        </w:rPr>
        <w:t>愕</w:t>
      </w:r>
      <w:proofErr w:type="gramEnd"/>
      <w:r>
        <w:rPr>
          <w:rFonts w:ascii="宋体" w:eastAsia="宋体" w:hAnsi="宋体" w:hint="eastAsia"/>
          <w:szCs w:val="21"/>
        </w:rPr>
        <w:t xml:space="preserve">呼”， </w:t>
      </w:r>
    </w:p>
    <w:p w14:paraId="2396A7C6" w14:textId="77777777" w:rsidR="00843722" w:rsidRDefault="00000000">
      <w:pPr>
        <w:widowControl/>
        <w:jc w:val="left"/>
        <w:rPr>
          <w:rFonts w:ascii="宋体" w:eastAsia="宋体" w:hAnsi="宋体" w:hint="eastAsia"/>
          <w:szCs w:val="21"/>
        </w:rPr>
      </w:pPr>
      <w:r>
        <w:rPr>
          <w:rFonts w:ascii="宋体" w:eastAsia="宋体" w:hAnsi="宋体" w:hint="eastAsia"/>
          <w:szCs w:val="21"/>
        </w:rPr>
        <w:t xml:space="preserve">成名惊慌失措，不知如何应对，幸喜勇捷的小虫斗败雄健的大公鸡,成名再次惊喜。 </w:t>
      </w:r>
    </w:p>
    <w:p w14:paraId="15482182" w14:textId="77777777" w:rsidR="00843722" w:rsidRDefault="00000000">
      <w:pPr>
        <w:widowControl/>
        <w:spacing w:afterLines="50" w:after="156"/>
        <w:jc w:val="left"/>
        <w:rPr>
          <w:rFonts w:ascii="宋体" w:eastAsia="宋体" w:hAnsi="宋体" w:hint="eastAsia"/>
          <w:szCs w:val="21"/>
        </w:rPr>
      </w:pPr>
      <w:r>
        <w:rPr>
          <w:rFonts w:ascii="宋体" w:eastAsia="宋体" w:hAnsi="宋体" w:hint="eastAsia"/>
          <w:szCs w:val="21"/>
        </w:rPr>
        <w:t>6、然后一路顺风,把成名抛上峰巅，</w:t>
      </w:r>
      <w:proofErr w:type="gramStart"/>
      <w:r>
        <w:rPr>
          <w:rFonts w:ascii="宋体" w:eastAsia="宋体" w:hAnsi="宋体" w:hint="eastAsia"/>
          <w:szCs w:val="21"/>
        </w:rPr>
        <w:t>得宰赏</w:t>
      </w:r>
      <w:proofErr w:type="gramEnd"/>
      <w:r>
        <w:rPr>
          <w:rFonts w:ascii="宋体" w:eastAsia="宋体" w:hAnsi="宋体" w:hint="eastAsia"/>
          <w:szCs w:val="21"/>
        </w:rPr>
        <w:t>,悦抚军，“上大嘉悦”,成名也“人邑库”，“裘马过世家”而落下了帷幕。</w:t>
      </w:r>
    </w:p>
    <w:p w14:paraId="5009FBAC" w14:textId="77777777" w:rsidR="00843722" w:rsidRDefault="00000000">
      <w:pPr>
        <w:widowControl/>
        <w:spacing w:afterLines="50" w:after="156"/>
        <w:jc w:val="left"/>
        <w:rPr>
          <w:sz w:val="11"/>
          <w:szCs w:val="11"/>
        </w:rPr>
      </w:pPr>
      <w:r>
        <w:rPr>
          <w:rFonts w:ascii="DengXian-Bold" w:eastAsia="DengXian-Bold" w:hAnsi="DengXian-Bold" w:cs="DengXian-Bold" w:hint="eastAsia"/>
          <w:b/>
          <w:bCs/>
          <w:color w:val="000000"/>
          <w:kern w:val="0"/>
          <w:szCs w:val="21"/>
          <w:lang w:bidi="ar"/>
        </w:rPr>
        <w:t>深层动因：</w:t>
      </w:r>
    </w:p>
    <w:p w14:paraId="3CF9EBD1" w14:textId="77777777" w:rsidR="00843722" w:rsidRDefault="00000000">
      <w:pPr>
        <w:widowControl/>
        <w:jc w:val="left"/>
        <w:rPr>
          <w:rFonts w:ascii="宋体" w:eastAsia="宋体" w:hAnsi="宋体" w:hint="eastAsia"/>
          <w:szCs w:val="21"/>
        </w:rPr>
      </w:pPr>
      <w:r>
        <w:rPr>
          <w:rFonts w:ascii="宋体" w:eastAsia="宋体" w:hAnsi="宋体" w:hint="eastAsia"/>
          <w:szCs w:val="21"/>
        </w:rPr>
        <w:t>1、社会压力</w:t>
      </w:r>
      <w:r>
        <w:rPr>
          <w:rFonts w:ascii="宋体" w:eastAsia="宋体" w:hAnsi="宋体"/>
          <w:szCs w:val="21"/>
        </w:rPr>
        <w:t>：成名的心理变化主要源于社会的巨大压力。封建统治者的荒淫无道和横征暴敛使得成名不得不为了满足上级的要求而疲于奔命，这种压力直接导致了他的心理变化。</w:t>
      </w:r>
    </w:p>
    <w:p w14:paraId="33341849" w14:textId="77777777" w:rsidR="00843722" w:rsidRDefault="00000000">
      <w:pPr>
        <w:widowControl/>
        <w:jc w:val="left"/>
        <w:rPr>
          <w:rFonts w:ascii="宋体" w:eastAsia="宋体" w:hAnsi="宋体" w:hint="eastAsia"/>
          <w:szCs w:val="21"/>
        </w:rPr>
      </w:pPr>
      <w:r>
        <w:rPr>
          <w:rFonts w:ascii="宋体" w:eastAsia="宋体" w:hAnsi="宋体" w:hint="eastAsia"/>
          <w:szCs w:val="21"/>
        </w:rPr>
        <w:t>2、</w:t>
      </w:r>
      <w:r>
        <w:rPr>
          <w:rFonts w:ascii="宋体" w:eastAsia="宋体" w:hAnsi="宋体"/>
          <w:szCs w:val="21"/>
        </w:rPr>
        <w:t>家庭责任：成名为家庭的生计和命运担忧，这种家庭责任感和对家人的爱也是他心理变化的重要动因。他为了家庭的安宁和幸福，不得不忍受各种痛苦和折磨。</w:t>
      </w:r>
    </w:p>
    <w:p w14:paraId="296EA2D8" w14:textId="77777777" w:rsidR="00843722" w:rsidRDefault="00000000">
      <w:pPr>
        <w:widowControl/>
        <w:spacing w:afterLines="50" w:after="156"/>
        <w:jc w:val="left"/>
        <w:rPr>
          <w:sz w:val="11"/>
          <w:szCs w:val="11"/>
        </w:rPr>
      </w:pPr>
      <w:r>
        <w:rPr>
          <w:rFonts w:ascii="宋体" w:eastAsia="宋体" w:hAnsi="宋体" w:hint="eastAsia"/>
          <w:szCs w:val="21"/>
        </w:rPr>
        <w:t>3、</w:t>
      </w:r>
      <w:r>
        <w:rPr>
          <w:rFonts w:ascii="宋体" w:eastAsia="宋体" w:hAnsi="宋体"/>
          <w:szCs w:val="21"/>
        </w:rPr>
        <w:t>个人性格：成名</w:t>
      </w:r>
      <w:proofErr w:type="gramStart"/>
      <w:r>
        <w:rPr>
          <w:rFonts w:ascii="宋体" w:eastAsia="宋体" w:hAnsi="宋体"/>
          <w:szCs w:val="21"/>
        </w:rPr>
        <w:t>迂讷</w:t>
      </w:r>
      <w:proofErr w:type="gramEnd"/>
      <w:r>
        <w:rPr>
          <w:rFonts w:ascii="宋体" w:eastAsia="宋体" w:hAnsi="宋体"/>
          <w:szCs w:val="21"/>
        </w:rPr>
        <w:t>、不善言辞的性格使他在面对社会压力时更加无力，这种性格特点也加剧了他的心理负担和情感波动</w:t>
      </w:r>
      <w:r>
        <w:rPr>
          <w:rFonts w:ascii="宋体" w:eastAsia="宋体" w:hAnsi="宋体" w:hint="eastAsia"/>
          <w:szCs w:val="21"/>
        </w:rPr>
        <w:t>。</w:t>
      </w:r>
    </w:p>
    <w:p w14:paraId="218AA79D" w14:textId="77777777" w:rsidR="00843722" w:rsidRDefault="00000000">
      <w:pPr>
        <w:widowControl/>
        <w:spacing w:afterLines="50" w:after="156"/>
        <w:jc w:val="left"/>
        <w:rPr>
          <w:sz w:val="11"/>
          <w:szCs w:val="11"/>
        </w:rPr>
      </w:pPr>
      <w:r>
        <w:rPr>
          <w:rFonts w:ascii="DengXian-Bold" w:eastAsia="DengXian-Bold" w:hAnsi="DengXian-Bold" w:cs="DengXian-Bold" w:hint="eastAsia"/>
          <w:b/>
          <w:bCs/>
          <w:color w:val="000000"/>
          <w:kern w:val="0"/>
          <w:szCs w:val="21"/>
          <w:lang w:bidi="ar"/>
        </w:rPr>
        <w:t>艺术效果：</w:t>
      </w:r>
    </w:p>
    <w:p w14:paraId="107F71C6"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1、</w:t>
      </w:r>
      <w:r>
        <w:rPr>
          <w:rFonts w:ascii="宋体" w:eastAsia="宋体" w:hAnsi="宋体" w:cstheme="minorBidi"/>
          <w:kern w:val="2"/>
          <w:sz w:val="21"/>
          <w:szCs w:val="21"/>
        </w:rPr>
        <w:t>真实细腻： 蒲松龄在《促织》中通过细腻的心理描写，真实地再现了成名在促织得失过程中的复杂心理活动。例如，成名在失而复得促织时的悲喜交加，表现得非常生动和真实</w:t>
      </w:r>
      <w:r>
        <w:rPr>
          <w:rFonts w:ascii="宋体" w:eastAsia="宋体" w:hAnsi="宋体" w:cstheme="minorBidi" w:hint="eastAsia"/>
          <w:kern w:val="2"/>
          <w:sz w:val="21"/>
          <w:szCs w:val="21"/>
        </w:rPr>
        <w:t>。</w:t>
      </w:r>
    </w:p>
    <w:p w14:paraId="1143030A"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2、</w:t>
      </w:r>
      <w:r>
        <w:rPr>
          <w:rFonts w:ascii="宋体" w:eastAsia="宋体" w:hAnsi="宋体" w:cstheme="minorBidi"/>
          <w:kern w:val="2"/>
          <w:sz w:val="21"/>
          <w:szCs w:val="21"/>
        </w:rPr>
        <w:t>情感共鸣： 通过对成名心理变化的细致描写，蒲松</w:t>
      </w:r>
      <w:proofErr w:type="gramStart"/>
      <w:r>
        <w:rPr>
          <w:rFonts w:ascii="宋体" w:eastAsia="宋体" w:hAnsi="宋体" w:cstheme="minorBidi"/>
          <w:kern w:val="2"/>
          <w:sz w:val="21"/>
          <w:szCs w:val="21"/>
        </w:rPr>
        <w:t>龄成功</w:t>
      </w:r>
      <w:proofErr w:type="gramEnd"/>
      <w:r>
        <w:rPr>
          <w:rFonts w:ascii="宋体" w:eastAsia="宋体" w:hAnsi="宋体" w:cstheme="minorBidi"/>
          <w:kern w:val="2"/>
          <w:sz w:val="21"/>
          <w:szCs w:val="21"/>
        </w:rPr>
        <w:t>地引起了读者的情感共鸣。读者能够深刻体会到成名在面临各种困境时的无奈和痛苦，从而对社会的不公和黑暗有了更深刻的认识。</w:t>
      </w:r>
    </w:p>
    <w:p w14:paraId="7E862F06" w14:textId="77777777" w:rsidR="00843722" w:rsidRDefault="00000000">
      <w:pPr>
        <w:pStyle w:val="a3"/>
        <w:widowControl/>
        <w:spacing w:before="120" w:beforeAutospacing="0" w:after="45" w:afterAutospacing="0" w:line="203" w:lineRule="atLeast"/>
        <w:textAlignment w:val="baseline"/>
        <w:rPr>
          <w:sz w:val="11"/>
          <w:szCs w:val="11"/>
        </w:rPr>
      </w:pPr>
      <w:r>
        <w:rPr>
          <w:rFonts w:ascii="宋体" w:eastAsia="宋体" w:hAnsi="宋体" w:cstheme="minorBidi" w:hint="eastAsia"/>
          <w:kern w:val="2"/>
          <w:sz w:val="21"/>
          <w:szCs w:val="21"/>
        </w:rPr>
        <w:t>3、</w:t>
      </w:r>
      <w:r>
        <w:rPr>
          <w:rFonts w:ascii="宋体" w:eastAsia="宋体" w:hAnsi="宋体" w:cstheme="minorBidi"/>
          <w:kern w:val="2"/>
          <w:sz w:val="21"/>
          <w:szCs w:val="21"/>
        </w:rPr>
        <w:t>反讽与批判： 蒲松</w:t>
      </w:r>
      <w:proofErr w:type="gramStart"/>
      <w:r>
        <w:rPr>
          <w:rFonts w:ascii="宋体" w:eastAsia="宋体" w:hAnsi="宋体" w:cstheme="minorBidi"/>
          <w:kern w:val="2"/>
          <w:sz w:val="21"/>
          <w:szCs w:val="21"/>
        </w:rPr>
        <w:t>龄通过</w:t>
      </w:r>
      <w:proofErr w:type="gramEnd"/>
      <w:r>
        <w:rPr>
          <w:rFonts w:ascii="宋体" w:eastAsia="宋体" w:hAnsi="宋体" w:cstheme="minorBidi"/>
          <w:kern w:val="2"/>
          <w:sz w:val="21"/>
          <w:szCs w:val="21"/>
        </w:rPr>
        <w:t>对成名心理变化的描写，揭示了封建社会的残酷和人性的扭曲。成名的悲剧命运和社会的荒诞现实形成了鲜明的对比，增强了作品的社会批判性</w:t>
      </w:r>
      <w:r>
        <w:rPr>
          <w:rFonts w:ascii="宋体" w:eastAsia="宋体" w:hAnsi="宋体" w:cstheme="minorBidi" w:hint="eastAsia"/>
          <w:kern w:val="2"/>
          <w:sz w:val="21"/>
          <w:szCs w:val="21"/>
        </w:rPr>
        <w:t>。</w:t>
      </w:r>
    </w:p>
    <w:p w14:paraId="5E6125B7" w14:textId="77777777" w:rsidR="00843722" w:rsidRDefault="00843722">
      <w:pPr>
        <w:spacing w:afterLines="50" w:after="156"/>
        <w:jc w:val="left"/>
        <w:rPr>
          <w:rFonts w:ascii="宋体" w:eastAsia="宋体" w:hAnsi="宋体" w:hint="eastAsia"/>
          <w:b/>
          <w:bCs/>
          <w:sz w:val="24"/>
          <w:szCs w:val="28"/>
        </w:rPr>
      </w:pPr>
    </w:p>
    <w:p w14:paraId="5037451B"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13 为什么说杜十娘的爱情悲剧有其必然性？</w:t>
      </w:r>
    </w:p>
    <w:p w14:paraId="56135E6C"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kern w:val="2"/>
          <w:sz w:val="21"/>
          <w:szCs w:val="21"/>
        </w:rPr>
        <w:t>杜十娘的爱情悲剧有其必然性，这主要是由于当时的社会环境、人物性格以及情节发展等多方面因素共同作用的结果。</w:t>
      </w:r>
    </w:p>
    <w:p w14:paraId="03CE760B"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1、</w:t>
      </w:r>
      <w:r>
        <w:rPr>
          <w:rFonts w:ascii="宋体" w:eastAsia="宋体" w:hAnsi="宋体" w:cstheme="minorBidi"/>
          <w:kern w:val="2"/>
          <w:sz w:val="21"/>
          <w:szCs w:val="21"/>
        </w:rPr>
        <w:t>社会环境</w:t>
      </w:r>
    </w:p>
    <w:p w14:paraId="6C63FEF9"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1.</w:t>
      </w:r>
      <w:r>
        <w:rPr>
          <w:rFonts w:ascii="宋体" w:eastAsia="宋体" w:hAnsi="宋体" w:cstheme="minorBidi"/>
          <w:kern w:val="2"/>
          <w:sz w:val="21"/>
          <w:szCs w:val="21"/>
        </w:rPr>
        <w:t>封建礼教的束缚：杜十娘的故事发生在明代后期，封建礼教仍然深入人心。尽管当时社会风气较为开放，但封建礼教对女性的束缚依然严重。青楼女子虽然穿金戴银、风姿绰约，但她们的地位处于社会的</w:t>
      </w:r>
      <w:proofErr w:type="gramStart"/>
      <w:r>
        <w:rPr>
          <w:rFonts w:ascii="宋体" w:eastAsia="宋体" w:hAnsi="宋体" w:cstheme="minorBidi"/>
          <w:kern w:val="2"/>
          <w:sz w:val="21"/>
          <w:szCs w:val="21"/>
        </w:rPr>
        <w:t>最</w:t>
      </w:r>
      <w:proofErr w:type="gramEnd"/>
      <w:r>
        <w:rPr>
          <w:rFonts w:ascii="宋体" w:eastAsia="宋体" w:hAnsi="宋体" w:cstheme="minorBidi"/>
          <w:kern w:val="2"/>
          <w:sz w:val="21"/>
          <w:szCs w:val="21"/>
        </w:rPr>
        <w:t>底层，没有能力决定自己的爱情。</w:t>
      </w:r>
    </w:p>
    <w:p w14:paraId="0BD918A8"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2.</w:t>
      </w:r>
      <w:r>
        <w:rPr>
          <w:rFonts w:ascii="宋体" w:eastAsia="宋体" w:hAnsi="宋体" w:cstheme="minorBidi"/>
          <w:kern w:val="2"/>
          <w:sz w:val="21"/>
          <w:szCs w:val="21"/>
        </w:rPr>
        <w:t>功利主义价值观的兴起：随着经济的迅速发展，城市工商业的兴盛，传统的道德观念和价值观念发生了巨大的变化，功利主义价值观开始出现，金钱在社会生活中的地位日益提高。人们已经陷入了对金钱的狂热追求中，这使得杜十娘和李甲的爱情显得格外艰难。</w:t>
      </w:r>
    </w:p>
    <w:p w14:paraId="30764509"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2、</w:t>
      </w:r>
      <w:r>
        <w:rPr>
          <w:rFonts w:ascii="宋体" w:eastAsia="宋体" w:hAnsi="宋体" w:cstheme="minorBidi"/>
          <w:kern w:val="2"/>
          <w:sz w:val="21"/>
          <w:szCs w:val="21"/>
        </w:rPr>
        <w:t>人物性格</w:t>
      </w:r>
    </w:p>
    <w:p w14:paraId="2D126079"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lastRenderedPageBreak/>
        <w:t>1.</w:t>
      </w:r>
      <w:r>
        <w:rPr>
          <w:rFonts w:ascii="宋体" w:eastAsia="宋体" w:hAnsi="宋体" w:cstheme="minorBidi"/>
          <w:kern w:val="2"/>
          <w:sz w:val="21"/>
          <w:szCs w:val="21"/>
        </w:rPr>
        <w:t>杜十娘的性格：杜十娘是一个聪明、美丽、善良的女子，有着坚定的信念和高尚的品质。她对爱情忠贞不渝，但在面对现实的压力时，她选择了以死明志，以此来表达对李甲的忠诚和对封建礼教的反抗。</w:t>
      </w:r>
    </w:p>
    <w:p w14:paraId="6FBCA6D5"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2.</w:t>
      </w:r>
      <w:r>
        <w:rPr>
          <w:rFonts w:ascii="宋体" w:eastAsia="宋体" w:hAnsi="宋体" w:cstheme="minorBidi"/>
          <w:kern w:val="2"/>
          <w:sz w:val="21"/>
          <w:szCs w:val="21"/>
        </w:rPr>
        <w:t>李甲的性格：李甲是一个懦弱、自私、贪财的人。他背叛了杜十娘，将她卖给了一个富商。在得知杜十娘为他付出的一切后，他感到悔恨不已，但却没有勇气去挽回他们的爱情。</w:t>
      </w:r>
    </w:p>
    <w:p w14:paraId="30829C0E"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3、</w:t>
      </w:r>
      <w:r>
        <w:rPr>
          <w:rFonts w:ascii="宋体" w:eastAsia="宋体" w:hAnsi="宋体" w:cstheme="minorBidi"/>
          <w:kern w:val="2"/>
          <w:sz w:val="21"/>
          <w:szCs w:val="21"/>
        </w:rPr>
        <w:t>情节发展</w:t>
      </w:r>
    </w:p>
    <w:p w14:paraId="5E955E98"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1.</w:t>
      </w:r>
      <w:r>
        <w:rPr>
          <w:rFonts w:ascii="宋体" w:eastAsia="宋体" w:hAnsi="宋体" w:cstheme="minorBidi"/>
          <w:kern w:val="2"/>
          <w:sz w:val="21"/>
          <w:szCs w:val="21"/>
        </w:rPr>
        <w:t>爱情与现实的冲突：杜十娘和李甲的爱情悲剧的直接因素是二者对爱情的追求与认知不同。杜十娘追求的是纯粹的相守相伴的美好爱情未来，而李甲所要的更多是一时的寻欢作乐。这种爱情观的差异最终导致了他们的悲剧</w:t>
      </w:r>
      <w:r>
        <w:rPr>
          <w:rFonts w:ascii="宋体" w:eastAsia="宋体" w:hAnsi="宋体" w:cstheme="minorBidi" w:hint="eastAsia"/>
          <w:kern w:val="2"/>
          <w:sz w:val="21"/>
          <w:szCs w:val="21"/>
        </w:rPr>
        <w:t>。</w:t>
      </w:r>
    </w:p>
    <w:p w14:paraId="7469EC62"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2.</w:t>
      </w:r>
      <w:r>
        <w:rPr>
          <w:rFonts w:ascii="宋体" w:eastAsia="宋体" w:hAnsi="宋体" w:cstheme="minorBidi"/>
          <w:kern w:val="2"/>
          <w:sz w:val="21"/>
          <w:szCs w:val="21"/>
        </w:rPr>
        <w:t>社会压力与个人选择：李甲作为官宦子弟，背负着父母的期望，振兴家业、担纲重任顺理成章地成为责无旁贷的事情。然而，他无法摆脱封建社会中的等级观念，最终在金钱和地位的诱惑下，选择抛弃了杜十娘。</w:t>
      </w:r>
    </w:p>
    <w:p w14:paraId="66634EC6" w14:textId="77777777" w:rsidR="00843722" w:rsidRDefault="00843722">
      <w:pPr>
        <w:spacing w:afterLines="50" w:after="156"/>
        <w:jc w:val="left"/>
        <w:rPr>
          <w:rFonts w:ascii="宋体" w:eastAsia="宋体" w:hAnsi="宋体" w:hint="eastAsia"/>
          <w:b/>
          <w:bCs/>
          <w:sz w:val="24"/>
          <w:szCs w:val="28"/>
        </w:rPr>
      </w:pPr>
    </w:p>
    <w:p w14:paraId="3688B06D"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14借助具体细节分析杜十娘和李甲这两个人物的形象特征。</w:t>
      </w:r>
    </w:p>
    <w:p w14:paraId="0C6AC0CE" w14:textId="77777777" w:rsidR="00843722" w:rsidRDefault="00000000">
      <w:pPr>
        <w:widowControl/>
        <w:spacing w:afterLines="50" w:after="156"/>
        <w:jc w:val="left"/>
        <w:rPr>
          <w:rFonts w:ascii="宋体" w:eastAsia="宋体" w:hAnsi="宋体" w:hint="eastAsia"/>
          <w:szCs w:val="21"/>
        </w:rPr>
      </w:pPr>
      <w:r>
        <w:rPr>
          <w:rFonts w:ascii="DengXian-Bold" w:eastAsia="DengXian-Bold" w:hAnsi="DengXian-Bold" w:cs="DengXian-Bold"/>
          <w:b/>
          <w:bCs/>
          <w:color w:val="000000"/>
          <w:kern w:val="0"/>
          <w:szCs w:val="21"/>
          <w:lang w:bidi="ar"/>
        </w:rPr>
        <w:t>杜十娘的形象特征</w:t>
      </w:r>
      <w:r>
        <w:rPr>
          <w:rFonts w:ascii="DengXian-Bold" w:eastAsia="DengXian-Bold" w:hAnsi="DengXian-Bold" w:cs="DengXian-Bold" w:hint="eastAsia"/>
          <w:b/>
          <w:bCs/>
          <w:color w:val="000000"/>
          <w:kern w:val="0"/>
          <w:szCs w:val="21"/>
          <w:lang w:bidi="ar"/>
        </w:rPr>
        <w:t>：</w:t>
      </w:r>
    </w:p>
    <w:p w14:paraId="2E5AFD24"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1、</w:t>
      </w:r>
      <w:r>
        <w:rPr>
          <w:rFonts w:ascii="宋体" w:eastAsia="宋体" w:hAnsi="宋体" w:cstheme="minorBidi"/>
          <w:kern w:val="2"/>
          <w:sz w:val="21"/>
          <w:szCs w:val="21"/>
        </w:rPr>
        <w:t>外貌描写：杜十娘的外貌在小说中被描述得极其美丽和吸引人。“浑身雅艳，遍体娇香，两弯眉画远山青，</w:t>
      </w:r>
      <w:proofErr w:type="gramStart"/>
      <w:r>
        <w:rPr>
          <w:rFonts w:ascii="宋体" w:eastAsia="宋体" w:hAnsi="宋体" w:cstheme="minorBidi"/>
          <w:kern w:val="2"/>
          <w:sz w:val="21"/>
          <w:szCs w:val="21"/>
        </w:rPr>
        <w:t>一</w:t>
      </w:r>
      <w:proofErr w:type="gramEnd"/>
      <w:r>
        <w:rPr>
          <w:rFonts w:ascii="宋体" w:eastAsia="宋体" w:hAnsi="宋体" w:cstheme="minorBidi"/>
          <w:kern w:val="2"/>
          <w:sz w:val="21"/>
          <w:szCs w:val="21"/>
        </w:rPr>
        <w:t>对眼明秋水润。脸如莲</w:t>
      </w:r>
      <w:proofErr w:type="gramStart"/>
      <w:r>
        <w:rPr>
          <w:rFonts w:ascii="宋体" w:eastAsia="宋体" w:hAnsi="宋体" w:cstheme="minorBidi"/>
          <w:kern w:val="2"/>
          <w:sz w:val="21"/>
          <w:szCs w:val="21"/>
        </w:rPr>
        <w:t>萼</w:t>
      </w:r>
      <w:proofErr w:type="gramEnd"/>
      <w:r>
        <w:rPr>
          <w:rFonts w:ascii="宋体" w:eastAsia="宋体" w:hAnsi="宋体" w:cstheme="minorBidi"/>
          <w:kern w:val="2"/>
          <w:sz w:val="21"/>
          <w:szCs w:val="21"/>
        </w:rPr>
        <w:t>，分明卓氏文君;唇似樱桃，何减白家樊素”。这些细节描写不仅展示了她的美丽，也突出了她的高雅和不同凡响的气质。</w:t>
      </w:r>
    </w:p>
    <w:p w14:paraId="6A68D747"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2、</w:t>
      </w:r>
      <w:r>
        <w:rPr>
          <w:rFonts w:ascii="宋体" w:eastAsia="宋体" w:hAnsi="宋体" w:cstheme="minorBidi"/>
          <w:kern w:val="2"/>
          <w:sz w:val="21"/>
          <w:szCs w:val="21"/>
        </w:rPr>
        <w:t>性格特点：杜十娘的性格复杂而多层次。她聪明、机智，并且有心计。在赎身问题上，她表现得非常机智，早有准备，甚至让妹妹收藏百宝箱以避鸨母和李甲的耳目。此外，她轻财好义，对待朋友和姐妹非常真诚，这与她的青楼背景形成鲜明对比，显示出她的善良和重情义。</w:t>
      </w:r>
    </w:p>
    <w:p w14:paraId="6316A314" w14:textId="77777777" w:rsidR="00843722" w:rsidRDefault="00000000">
      <w:pPr>
        <w:pStyle w:val="a3"/>
        <w:widowControl/>
        <w:spacing w:before="120" w:beforeAutospacing="0" w:afterLines="50" w:after="156"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3、</w:t>
      </w:r>
      <w:r>
        <w:rPr>
          <w:rFonts w:ascii="宋体" w:eastAsia="宋体" w:hAnsi="宋体" w:cstheme="minorBidi"/>
          <w:kern w:val="2"/>
          <w:sz w:val="21"/>
          <w:szCs w:val="21"/>
        </w:rPr>
        <w:t>心理描写：杜十娘在故事中对李甲的真情实感也通过她的心理活动展现出来。她爱李甲忠厚老诚，见他“手头愈短，心头愈热”，表现了她对李甲的深情和信任。然而，在发现李甲的真实心肠后，她的心理变化也非常剧烈，从希望到绝望，最终选择了以死明志。</w:t>
      </w:r>
    </w:p>
    <w:p w14:paraId="1A39EF72" w14:textId="77777777" w:rsidR="00843722" w:rsidRDefault="00000000">
      <w:pPr>
        <w:widowControl/>
        <w:spacing w:afterLines="50" w:after="156"/>
        <w:jc w:val="left"/>
        <w:rPr>
          <w:rFonts w:ascii="宋体" w:eastAsia="宋体" w:hAnsi="宋体" w:hint="eastAsia"/>
          <w:szCs w:val="21"/>
        </w:rPr>
      </w:pPr>
      <w:r>
        <w:rPr>
          <w:rFonts w:ascii="DengXian-Bold" w:eastAsia="DengXian-Bold" w:hAnsi="DengXian-Bold" w:cs="DengXian-Bold"/>
          <w:b/>
          <w:bCs/>
          <w:color w:val="000000"/>
          <w:kern w:val="0"/>
          <w:szCs w:val="21"/>
          <w:lang w:bidi="ar"/>
        </w:rPr>
        <w:t>李甲的形象特征</w:t>
      </w:r>
      <w:r>
        <w:rPr>
          <w:rFonts w:ascii="DengXian-Bold" w:eastAsia="DengXian-Bold" w:hAnsi="DengXian-Bold" w:cs="DengXian-Bold" w:hint="eastAsia"/>
          <w:b/>
          <w:bCs/>
          <w:color w:val="000000"/>
          <w:kern w:val="0"/>
          <w:szCs w:val="21"/>
          <w:lang w:bidi="ar"/>
        </w:rPr>
        <w:t>：</w:t>
      </w:r>
    </w:p>
    <w:p w14:paraId="3E5FF13D"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1、</w:t>
      </w:r>
      <w:r>
        <w:rPr>
          <w:rFonts w:ascii="宋体" w:eastAsia="宋体" w:hAnsi="宋体" w:cstheme="minorBidi"/>
          <w:kern w:val="2"/>
          <w:sz w:val="21"/>
          <w:szCs w:val="21"/>
        </w:rPr>
        <w:t>外貌描写：李甲被描述为“俊俏</w:t>
      </w:r>
      <w:proofErr w:type="gramStart"/>
      <w:r>
        <w:rPr>
          <w:rFonts w:ascii="宋体" w:eastAsia="宋体" w:hAnsi="宋体" w:cstheme="minorBidi"/>
          <w:kern w:val="2"/>
          <w:sz w:val="21"/>
          <w:szCs w:val="21"/>
        </w:rPr>
        <w:t>庞儿</w:t>
      </w:r>
      <w:proofErr w:type="gramEnd"/>
      <w:r>
        <w:rPr>
          <w:rFonts w:ascii="宋体" w:eastAsia="宋体" w:hAnsi="宋体" w:cstheme="minorBidi"/>
          <w:kern w:val="2"/>
          <w:sz w:val="21"/>
          <w:szCs w:val="21"/>
        </w:rPr>
        <w:t>，温存情儿，又是撒漫的手儿，帮衬的勤儿”2。这些细节描写展示了他的外表和举止的吸引力，这也是杜十娘对他产生好感的原因之一。</w:t>
      </w:r>
    </w:p>
    <w:p w14:paraId="7EC46E34"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2、</w:t>
      </w:r>
      <w:r>
        <w:rPr>
          <w:rFonts w:ascii="宋体" w:eastAsia="宋体" w:hAnsi="宋体" w:cstheme="minorBidi"/>
          <w:kern w:val="2"/>
          <w:sz w:val="21"/>
          <w:szCs w:val="21"/>
        </w:rPr>
        <w:t>性格特点：李甲的性格中有一个致命的弱点：软弱。他在与杜十娘的交往中，虽然对她有真情，但始终不敢答应她的从良请求，因为他惧怕父亲的威严2。他的自私和懦弱在故事中也得到了充分的体现，尤其是在面对孙富的挑唆时，他最终选择了背叛杜十娘。</w:t>
      </w:r>
    </w:p>
    <w:p w14:paraId="68444970" w14:textId="77777777" w:rsidR="00843722" w:rsidRDefault="00000000">
      <w:pPr>
        <w:pStyle w:val="a3"/>
        <w:widowControl/>
        <w:spacing w:before="120" w:beforeAutospacing="0" w:after="45" w:afterAutospacing="0" w:line="203" w:lineRule="atLeast"/>
        <w:textAlignment w:val="baseline"/>
        <w:rPr>
          <w:rFonts w:ascii="宋体" w:eastAsia="宋体" w:hAnsi="宋体" w:cstheme="minorBidi" w:hint="eastAsia"/>
          <w:kern w:val="2"/>
          <w:sz w:val="21"/>
          <w:szCs w:val="21"/>
        </w:rPr>
      </w:pPr>
      <w:r>
        <w:rPr>
          <w:rFonts w:ascii="宋体" w:eastAsia="宋体" w:hAnsi="宋体" w:cstheme="minorBidi" w:hint="eastAsia"/>
          <w:kern w:val="2"/>
          <w:sz w:val="21"/>
          <w:szCs w:val="21"/>
        </w:rPr>
        <w:t>3、</w:t>
      </w:r>
      <w:r>
        <w:rPr>
          <w:rFonts w:ascii="宋体" w:eastAsia="宋体" w:hAnsi="宋体" w:cstheme="minorBidi"/>
          <w:kern w:val="2"/>
          <w:sz w:val="21"/>
          <w:szCs w:val="21"/>
        </w:rPr>
        <w:t>心理描写：李甲在故事中的心理变化也较为复杂。他一方面深爱杜十娘，另一方面又无法摆脱封建礼教和社会压力。他的懦弱和自私在故事的高潮部分表现得尤为明显，最终导致了杜十娘的悲剧。</w:t>
      </w:r>
    </w:p>
    <w:p w14:paraId="36AFD2C0" w14:textId="77777777" w:rsidR="00843722" w:rsidRDefault="00843722">
      <w:pPr>
        <w:spacing w:afterLines="50" w:after="156"/>
        <w:jc w:val="left"/>
        <w:rPr>
          <w:rFonts w:ascii="宋体" w:eastAsia="宋体" w:hAnsi="宋体" w:hint="eastAsia"/>
          <w:b/>
          <w:bCs/>
          <w:sz w:val="24"/>
          <w:szCs w:val="28"/>
        </w:rPr>
      </w:pPr>
    </w:p>
    <w:p w14:paraId="0DB78EE8"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15范进的考场文章到底写得好不好？</w:t>
      </w:r>
      <w:proofErr w:type="gramStart"/>
      <w:r>
        <w:rPr>
          <w:rFonts w:ascii="宋体" w:eastAsia="宋体" w:hAnsi="宋体" w:hint="eastAsia"/>
          <w:b/>
          <w:bCs/>
          <w:sz w:val="24"/>
          <w:szCs w:val="28"/>
        </w:rPr>
        <w:t>结合书</w:t>
      </w:r>
      <w:proofErr w:type="gramEnd"/>
      <w:r>
        <w:rPr>
          <w:rFonts w:ascii="宋体" w:eastAsia="宋体" w:hAnsi="宋体" w:hint="eastAsia"/>
          <w:b/>
          <w:bCs/>
          <w:sz w:val="24"/>
          <w:szCs w:val="28"/>
        </w:rPr>
        <w:t>中周进批阅范进文章时的心理变化细节谈谈你的看法，并说说作者这样写的用意何在？</w:t>
      </w:r>
    </w:p>
    <w:p w14:paraId="44A18AEB" w14:textId="77777777" w:rsidR="00843722" w:rsidRDefault="00000000">
      <w:pPr>
        <w:widowControl/>
        <w:spacing w:afterLines="50" w:after="156"/>
        <w:jc w:val="left"/>
        <w:rPr>
          <w:rFonts w:ascii="DengXian-Bold" w:eastAsia="DengXian-Bold" w:hAnsi="DengXian-Bold" w:cs="DengXian-Bold"/>
          <w:b/>
          <w:bCs/>
          <w:color w:val="000000"/>
          <w:kern w:val="0"/>
          <w:szCs w:val="21"/>
          <w:lang w:bidi="ar"/>
        </w:rPr>
      </w:pPr>
      <w:r>
        <w:rPr>
          <w:rFonts w:ascii="DengXian-Bold" w:eastAsia="DengXian-Bold" w:hAnsi="DengXian-Bold" w:cs="DengXian-Bold" w:hint="eastAsia"/>
          <w:b/>
          <w:bCs/>
          <w:color w:val="000000"/>
          <w:kern w:val="0"/>
          <w:szCs w:val="21"/>
          <w:lang w:bidi="ar"/>
        </w:rPr>
        <w:lastRenderedPageBreak/>
        <w:t>看法：</w:t>
      </w:r>
    </w:p>
    <w:p w14:paraId="3B8946B8" w14:textId="6C03C3FF" w:rsidR="00843722" w:rsidRDefault="00000000">
      <w:pPr>
        <w:widowControl/>
        <w:jc w:val="left"/>
        <w:rPr>
          <w:rFonts w:ascii="宋体" w:eastAsia="宋体" w:hAnsi="宋体" w:hint="eastAsia"/>
          <w:szCs w:val="21"/>
        </w:rPr>
      </w:pPr>
      <w:r>
        <w:rPr>
          <w:rFonts w:ascii="宋体" w:eastAsia="宋体" w:hAnsi="宋体"/>
          <w:szCs w:val="21"/>
        </w:rPr>
        <w:t>第三回中，写到周进看范进所作的文章，前前后后共看了三遍。第</w:t>
      </w:r>
      <w:r>
        <w:rPr>
          <w:rFonts w:ascii="宋体" w:eastAsia="宋体" w:hAnsi="宋体" w:hint="eastAsia"/>
          <w:szCs w:val="21"/>
        </w:rPr>
        <w:t>一</w:t>
      </w:r>
      <w:r>
        <w:rPr>
          <w:rFonts w:ascii="宋体" w:eastAsia="宋体" w:hAnsi="宋体"/>
          <w:szCs w:val="21"/>
        </w:rPr>
        <w:t>遍时周学道认</w:t>
      </w:r>
      <w:r>
        <w:rPr>
          <w:rFonts w:ascii="宋体" w:eastAsia="宋体" w:hAnsi="宋体" w:hint="eastAsia"/>
          <w:szCs w:val="21"/>
        </w:rPr>
        <w:t>为范进的文章狗屁不通，看第二遍时，情况就有改变了，觉得有些意思。当周进第三看范</w:t>
      </w:r>
      <w:r>
        <w:rPr>
          <w:rFonts w:ascii="宋体" w:eastAsia="宋体" w:hAnsi="宋体"/>
          <w:szCs w:val="21"/>
        </w:rPr>
        <w:t>进的文章时，出发点已经是凭借范进的才华，是可以录取了，觉得范进的文章乃天地间之</w:t>
      </w:r>
      <w:r>
        <w:rPr>
          <w:rFonts w:ascii="宋体" w:eastAsia="宋体" w:hAnsi="宋体" w:hint="eastAsia"/>
          <w:szCs w:val="21"/>
        </w:rPr>
        <w:t xml:space="preserve">至文，字字珠玑。 </w:t>
      </w:r>
    </w:p>
    <w:p w14:paraId="33ECD191" w14:textId="77777777" w:rsidR="00843722" w:rsidRDefault="00000000">
      <w:pPr>
        <w:widowControl/>
        <w:spacing w:afterLines="50" w:after="156"/>
        <w:jc w:val="left"/>
        <w:rPr>
          <w:rFonts w:ascii="宋体" w:eastAsia="宋体" w:hAnsi="宋体" w:hint="eastAsia"/>
          <w:szCs w:val="21"/>
        </w:rPr>
      </w:pPr>
      <w:r>
        <w:rPr>
          <w:rFonts w:ascii="宋体" w:eastAsia="宋体" w:hAnsi="宋体" w:hint="eastAsia"/>
          <w:szCs w:val="21"/>
        </w:rPr>
        <w:t>在周进眼中，范进所具有的不是小才，而是惊天地</w:t>
      </w:r>
      <w:proofErr w:type="gramStart"/>
      <w:r>
        <w:rPr>
          <w:rFonts w:ascii="宋体" w:eastAsia="宋体" w:hAnsi="宋体" w:hint="eastAsia"/>
          <w:szCs w:val="21"/>
        </w:rPr>
        <w:t>泣</w:t>
      </w:r>
      <w:proofErr w:type="gramEnd"/>
      <w:r>
        <w:rPr>
          <w:rFonts w:ascii="宋体" w:eastAsia="宋体" w:hAnsi="宋体" w:hint="eastAsia"/>
          <w:szCs w:val="21"/>
        </w:rPr>
        <w:t xml:space="preserve">鬼神的大才，范进的这种大才，一般的糊涂考官是看不出来的，只有周进可以看得出来，可以看出，范进的文章，至少在周进眼里是有点东西的。 </w:t>
      </w:r>
    </w:p>
    <w:p w14:paraId="75471AD9" w14:textId="77777777" w:rsidR="00843722" w:rsidRDefault="00000000">
      <w:pPr>
        <w:widowControl/>
        <w:spacing w:afterLines="50" w:after="156"/>
        <w:jc w:val="left"/>
        <w:rPr>
          <w:rFonts w:ascii="DengXian-Bold" w:eastAsia="DengXian-Bold" w:hAnsi="DengXian-Bold" w:cs="DengXian-Bold"/>
          <w:b/>
          <w:bCs/>
          <w:color w:val="000000"/>
          <w:kern w:val="0"/>
          <w:szCs w:val="21"/>
          <w:lang w:bidi="ar"/>
        </w:rPr>
      </w:pPr>
      <w:r>
        <w:rPr>
          <w:rFonts w:ascii="DengXian-Bold" w:eastAsia="DengXian-Bold" w:hAnsi="DengXian-Bold" w:cs="DengXian-Bold" w:hint="eastAsia"/>
          <w:b/>
          <w:bCs/>
          <w:color w:val="000000"/>
          <w:kern w:val="0"/>
          <w:szCs w:val="21"/>
          <w:lang w:bidi="ar"/>
        </w:rPr>
        <w:t>用意：</w:t>
      </w:r>
    </w:p>
    <w:p w14:paraId="7B5D3BB5" w14:textId="77777777" w:rsidR="00843722" w:rsidRDefault="00000000">
      <w:pPr>
        <w:widowControl/>
        <w:jc w:val="left"/>
        <w:rPr>
          <w:rFonts w:ascii="宋体" w:eastAsia="宋体" w:hAnsi="宋体" w:hint="eastAsia"/>
          <w:szCs w:val="21"/>
        </w:rPr>
      </w:pPr>
      <w:r>
        <w:rPr>
          <w:rFonts w:ascii="宋体" w:eastAsia="宋体" w:hAnsi="宋体" w:hint="eastAsia"/>
          <w:szCs w:val="21"/>
        </w:rPr>
        <w:t xml:space="preserve">这样一个“才子”，竟然考了三四十年童试而未中而被埋没了起来，作者 </w:t>
      </w:r>
    </w:p>
    <w:p w14:paraId="6CE59B71" w14:textId="519A93CA" w:rsidR="00843722" w:rsidRDefault="00000000">
      <w:pPr>
        <w:widowControl/>
        <w:jc w:val="left"/>
        <w:rPr>
          <w:rFonts w:ascii="宋体" w:eastAsia="宋体" w:hAnsi="宋体" w:hint="eastAsia"/>
          <w:szCs w:val="21"/>
        </w:rPr>
      </w:pPr>
      <w:r>
        <w:rPr>
          <w:rFonts w:ascii="宋体" w:eastAsia="宋体" w:hAnsi="宋体" w:hint="eastAsia"/>
          <w:szCs w:val="21"/>
        </w:rPr>
        <w:t>借此批判科举八股应试的制度，揭露了封建科举制埋没人才的黑暗事实</w:t>
      </w:r>
      <w:r w:rsidR="005757E9">
        <w:rPr>
          <w:rFonts w:ascii="宋体" w:eastAsia="宋体" w:hAnsi="宋体" w:hint="eastAsia"/>
          <w:szCs w:val="21"/>
        </w:rPr>
        <w:t>。</w:t>
      </w:r>
    </w:p>
    <w:p w14:paraId="55E1E0AC" w14:textId="77777777" w:rsidR="005757E9" w:rsidRDefault="005757E9">
      <w:pPr>
        <w:widowControl/>
        <w:jc w:val="left"/>
        <w:rPr>
          <w:rFonts w:ascii="宋体" w:eastAsia="宋体" w:hAnsi="宋体" w:hint="eastAsia"/>
          <w:szCs w:val="21"/>
        </w:rPr>
      </w:pPr>
    </w:p>
    <w:p w14:paraId="4E36C192" w14:textId="77777777" w:rsidR="005757E9" w:rsidRPr="005757E9" w:rsidRDefault="005757E9" w:rsidP="005757E9">
      <w:pPr>
        <w:widowControl/>
        <w:spacing w:afterLines="50" w:after="156"/>
        <w:jc w:val="left"/>
        <w:rPr>
          <w:rFonts w:ascii="楷体" w:eastAsia="楷体" w:hAnsi="楷体" w:cs="DengXian-Bold" w:hint="eastAsia"/>
          <w:color w:val="000000"/>
          <w:kern w:val="0"/>
          <w:szCs w:val="21"/>
          <w:lang w:bidi="ar"/>
        </w:rPr>
      </w:pPr>
      <w:r w:rsidRPr="005757E9">
        <w:rPr>
          <w:rFonts w:ascii="楷体" w:eastAsia="楷体" w:hAnsi="楷体" w:cs="宋体" w:hint="eastAsia"/>
          <w:color w:val="000000"/>
          <w:kern w:val="0"/>
          <w:szCs w:val="21"/>
          <w:lang w:bidi="ar"/>
        </w:rPr>
        <w:t>范进文章到底好不好，从文中来看，是周进有时间多读了几遍才读出它的好来，看不到原文，作为读者的我们是很难评价的，但作者的用意却很容易捕捉，考中与否运气的成分太大了。</w:t>
      </w:r>
    </w:p>
    <w:p w14:paraId="0013212E" w14:textId="77777777" w:rsidR="00843722" w:rsidRDefault="00843722">
      <w:pPr>
        <w:spacing w:afterLines="50" w:after="156"/>
        <w:jc w:val="left"/>
        <w:rPr>
          <w:rFonts w:ascii="宋体" w:eastAsia="宋体" w:hAnsi="宋体" w:hint="eastAsia"/>
          <w:b/>
          <w:bCs/>
          <w:sz w:val="24"/>
          <w:szCs w:val="28"/>
        </w:rPr>
      </w:pPr>
    </w:p>
    <w:p w14:paraId="7F7F808C" w14:textId="77777777" w:rsidR="00843722" w:rsidRDefault="00000000">
      <w:pPr>
        <w:spacing w:afterLines="50" w:after="156"/>
        <w:jc w:val="left"/>
        <w:rPr>
          <w:rFonts w:ascii="宋体" w:eastAsia="宋体" w:hAnsi="宋体" w:hint="eastAsia"/>
          <w:b/>
          <w:bCs/>
          <w:sz w:val="24"/>
          <w:szCs w:val="28"/>
        </w:rPr>
      </w:pPr>
      <w:r>
        <w:rPr>
          <w:rFonts w:ascii="宋体" w:eastAsia="宋体" w:hAnsi="宋体" w:hint="eastAsia"/>
          <w:b/>
          <w:bCs/>
          <w:sz w:val="24"/>
          <w:szCs w:val="28"/>
        </w:rPr>
        <w:t>16 《桃花扇 题画》这一出构思和语言表达上有何特点？</w:t>
      </w:r>
    </w:p>
    <w:p w14:paraId="4A868678" w14:textId="77777777" w:rsidR="00843722" w:rsidRDefault="00000000">
      <w:pPr>
        <w:widowControl/>
        <w:spacing w:afterLines="50" w:after="156"/>
        <w:jc w:val="left"/>
        <w:rPr>
          <w:sz w:val="11"/>
          <w:szCs w:val="11"/>
        </w:rPr>
      </w:pPr>
      <w:r>
        <w:rPr>
          <w:rFonts w:ascii="DengXian-Bold" w:eastAsia="DengXian-Bold" w:hAnsi="DengXian-Bold" w:cs="DengXian-Bold" w:hint="eastAsia"/>
          <w:b/>
          <w:bCs/>
          <w:color w:val="000000"/>
          <w:kern w:val="0"/>
          <w:szCs w:val="21"/>
          <w:lang w:bidi="ar"/>
        </w:rPr>
        <w:t>构思特点：</w:t>
      </w:r>
    </w:p>
    <w:p w14:paraId="733A64C8" w14:textId="77777777" w:rsidR="00843722" w:rsidRDefault="00000000">
      <w:pPr>
        <w:widowControl/>
        <w:jc w:val="left"/>
        <w:rPr>
          <w:rFonts w:ascii="宋体" w:eastAsia="宋体" w:hAnsi="宋体" w:hint="eastAsia"/>
          <w:szCs w:val="21"/>
        </w:rPr>
      </w:pPr>
      <w:r>
        <w:rPr>
          <w:rFonts w:ascii="宋体" w:eastAsia="宋体" w:hAnsi="宋体" w:hint="eastAsia"/>
          <w:szCs w:val="21"/>
        </w:rPr>
        <w:t>1、呼应前情</w:t>
      </w:r>
      <w:r>
        <w:rPr>
          <w:rFonts w:ascii="宋体" w:eastAsia="宋体" w:hAnsi="宋体"/>
          <w:szCs w:val="21"/>
        </w:rPr>
        <w:t>：《题画》这一出与前面的《寄扇》遥相呼应，形成了一个完整的故事线索。通过苏昆生接受香君的嘱托前往江北访寻侯方域，再到黄河岸边与侯方域的巧遇，展示了剧情的连贯性和发展</w:t>
      </w:r>
      <w:r>
        <w:rPr>
          <w:rFonts w:ascii="宋体" w:eastAsia="宋体" w:hAnsi="宋体" w:hint="eastAsia"/>
          <w:szCs w:val="21"/>
        </w:rPr>
        <w:t>。</w:t>
      </w:r>
    </w:p>
    <w:p w14:paraId="62124CB5" w14:textId="77777777" w:rsidR="00843722" w:rsidRDefault="00000000">
      <w:pPr>
        <w:widowControl/>
        <w:jc w:val="left"/>
        <w:rPr>
          <w:rFonts w:ascii="宋体" w:eastAsia="宋体" w:hAnsi="宋体" w:hint="eastAsia"/>
          <w:szCs w:val="21"/>
        </w:rPr>
      </w:pPr>
      <w:r>
        <w:rPr>
          <w:rFonts w:ascii="宋体" w:eastAsia="宋体" w:hAnsi="宋体" w:hint="eastAsia"/>
          <w:szCs w:val="21"/>
        </w:rPr>
        <w:t>2、</w:t>
      </w:r>
      <w:r>
        <w:rPr>
          <w:rFonts w:ascii="宋体" w:eastAsia="宋体" w:hAnsi="宋体"/>
          <w:szCs w:val="21"/>
        </w:rPr>
        <w:t>情节紧凑：剧情紧凑且富有戏剧性，从侯方</w:t>
      </w:r>
      <w:proofErr w:type="gramStart"/>
      <w:r>
        <w:rPr>
          <w:rFonts w:ascii="宋体" w:eastAsia="宋体" w:hAnsi="宋体"/>
          <w:szCs w:val="21"/>
        </w:rPr>
        <w:t>域收到</w:t>
      </w:r>
      <w:proofErr w:type="gramEnd"/>
      <w:r>
        <w:rPr>
          <w:rFonts w:ascii="宋体" w:eastAsia="宋体" w:hAnsi="宋体"/>
          <w:szCs w:val="21"/>
        </w:rPr>
        <w:t>桃花扇开始，到他回忆与香君的过往，再到最后的感慨，情节一环扣一环，层次分明。</w:t>
      </w:r>
    </w:p>
    <w:p w14:paraId="78FE79B1" w14:textId="77777777" w:rsidR="00843722" w:rsidRDefault="00000000">
      <w:pPr>
        <w:widowControl/>
        <w:spacing w:afterLines="50" w:after="156"/>
        <w:jc w:val="left"/>
        <w:rPr>
          <w:sz w:val="11"/>
          <w:szCs w:val="11"/>
        </w:rPr>
      </w:pPr>
      <w:r>
        <w:rPr>
          <w:rFonts w:ascii="宋体" w:eastAsia="宋体" w:hAnsi="宋体" w:hint="eastAsia"/>
          <w:szCs w:val="21"/>
        </w:rPr>
        <w:t>3、</w:t>
      </w:r>
      <w:r>
        <w:rPr>
          <w:rFonts w:ascii="宋体" w:eastAsia="宋体" w:hAnsi="宋体"/>
          <w:szCs w:val="21"/>
        </w:rPr>
        <w:t>象征意义：桃花</w:t>
      </w:r>
      <w:proofErr w:type="gramStart"/>
      <w:r>
        <w:rPr>
          <w:rFonts w:ascii="宋体" w:eastAsia="宋体" w:hAnsi="宋体"/>
          <w:szCs w:val="21"/>
        </w:rPr>
        <w:t>扇作为</w:t>
      </w:r>
      <w:proofErr w:type="gramEnd"/>
      <w:r>
        <w:rPr>
          <w:rFonts w:ascii="宋体" w:eastAsia="宋体" w:hAnsi="宋体"/>
          <w:szCs w:val="21"/>
        </w:rPr>
        <w:t>贯穿全剧的重要道具，象征着</w:t>
      </w:r>
      <w:proofErr w:type="gramStart"/>
      <w:r>
        <w:rPr>
          <w:rFonts w:ascii="宋体" w:eastAsia="宋体" w:hAnsi="宋体"/>
          <w:szCs w:val="21"/>
        </w:rPr>
        <w:t>侯方域与李香君</w:t>
      </w:r>
      <w:proofErr w:type="gramEnd"/>
      <w:r>
        <w:rPr>
          <w:rFonts w:ascii="宋体" w:eastAsia="宋体" w:hAnsi="宋体"/>
          <w:szCs w:val="21"/>
        </w:rPr>
        <w:t>之间坚贞的爱情和悲惨的命运。扇面上的桃花和血迹不仅是情节发展的关键，也富含深意</w:t>
      </w:r>
      <w:r>
        <w:rPr>
          <w:rFonts w:ascii="宋体" w:eastAsia="宋体" w:hAnsi="宋体" w:hint="eastAsia"/>
          <w:szCs w:val="21"/>
        </w:rPr>
        <w:t>。</w:t>
      </w:r>
    </w:p>
    <w:p w14:paraId="61932338" w14:textId="77777777" w:rsidR="00843722" w:rsidRDefault="00000000">
      <w:pPr>
        <w:widowControl/>
        <w:spacing w:afterLines="50" w:after="156"/>
        <w:jc w:val="left"/>
        <w:rPr>
          <w:sz w:val="11"/>
          <w:szCs w:val="11"/>
        </w:rPr>
      </w:pPr>
      <w:r>
        <w:rPr>
          <w:rFonts w:ascii="DengXian-Bold" w:eastAsia="DengXian-Bold" w:hAnsi="DengXian-Bold" w:cs="DengXian-Bold" w:hint="eastAsia"/>
          <w:b/>
          <w:bCs/>
          <w:color w:val="000000"/>
          <w:kern w:val="0"/>
          <w:szCs w:val="21"/>
          <w:lang w:bidi="ar"/>
        </w:rPr>
        <w:t>语言表达特点：</w:t>
      </w:r>
    </w:p>
    <w:p w14:paraId="31C0DE8E" w14:textId="77777777" w:rsidR="00843722" w:rsidRDefault="00000000">
      <w:pPr>
        <w:widowControl/>
        <w:jc w:val="left"/>
        <w:rPr>
          <w:rFonts w:ascii="宋体" w:eastAsia="宋体" w:hAnsi="宋体" w:hint="eastAsia"/>
          <w:szCs w:val="21"/>
        </w:rPr>
      </w:pPr>
      <w:r>
        <w:rPr>
          <w:rFonts w:ascii="宋体" w:eastAsia="宋体" w:hAnsi="宋体" w:hint="eastAsia"/>
          <w:szCs w:val="21"/>
        </w:rPr>
        <w:t>1、</w:t>
      </w:r>
      <w:r>
        <w:rPr>
          <w:rFonts w:ascii="宋体" w:eastAsia="宋体" w:hAnsi="宋体"/>
          <w:szCs w:val="21"/>
        </w:rPr>
        <w:t>戏剧化口语：《桃花扇》的语言是经过戏剧化的口语，既质朴自然又典雅粲然。这种语言风格使得戏曲既具有生活化的真实感，又具有文学艺术的优美感。</w:t>
      </w:r>
    </w:p>
    <w:p w14:paraId="391BE762" w14:textId="77777777" w:rsidR="00843722" w:rsidRDefault="00000000">
      <w:pPr>
        <w:widowControl/>
        <w:jc w:val="left"/>
        <w:rPr>
          <w:rFonts w:ascii="宋体" w:eastAsia="宋体" w:hAnsi="宋体" w:hint="eastAsia"/>
          <w:szCs w:val="21"/>
        </w:rPr>
      </w:pPr>
      <w:r>
        <w:rPr>
          <w:rFonts w:ascii="宋体" w:eastAsia="宋体" w:hAnsi="宋体" w:hint="eastAsia"/>
          <w:szCs w:val="21"/>
        </w:rPr>
        <w:t>2、</w:t>
      </w:r>
      <w:r>
        <w:rPr>
          <w:rFonts w:ascii="宋体" w:eastAsia="宋体" w:hAnsi="宋体"/>
          <w:szCs w:val="21"/>
        </w:rPr>
        <w:t>古典诗词的融入：剧中的语言受到了古典诗词的影响，词句优美，富有诗意。例如，“春风上</w:t>
      </w:r>
      <w:proofErr w:type="gramStart"/>
      <w:r>
        <w:rPr>
          <w:rFonts w:ascii="宋体" w:eastAsia="宋体" w:hAnsi="宋体"/>
          <w:szCs w:val="21"/>
        </w:rPr>
        <w:t>巳</w:t>
      </w:r>
      <w:proofErr w:type="gramEnd"/>
      <w:r>
        <w:rPr>
          <w:rFonts w:ascii="宋体" w:eastAsia="宋体" w:hAnsi="宋体"/>
          <w:szCs w:val="21"/>
        </w:rPr>
        <w:t>天，桃瓣轻如翦，正飞</w:t>
      </w:r>
      <w:proofErr w:type="gramStart"/>
      <w:r>
        <w:rPr>
          <w:rFonts w:ascii="宋体" w:eastAsia="宋体" w:hAnsi="宋体"/>
          <w:szCs w:val="21"/>
        </w:rPr>
        <w:t>绵</w:t>
      </w:r>
      <w:proofErr w:type="gramEnd"/>
      <w:r>
        <w:rPr>
          <w:rFonts w:ascii="宋体" w:eastAsia="宋体" w:hAnsi="宋体"/>
          <w:szCs w:val="21"/>
        </w:rPr>
        <w:t>作雪，落红成</w:t>
      </w:r>
      <w:proofErr w:type="gramStart"/>
      <w:r>
        <w:rPr>
          <w:rFonts w:ascii="宋体" w:eastAsia="宋体" w:hAnsi="宋体"/>
          <w:szCs w:val="21"/>
        </w:rPr>
        <w:t>霰</w:t>
      </w:r>
      <w:proofErr w:type="gramEnd"/>
      <w:r>
        <w:rPr>
          <w:rFonts w:ascii="宋体" w:eastAsia="宋体" w:hAnsi="宋体"/>
          <w:szCs w:val="21"/>
        </w:rPr>
        <w:t>”这样的句子，既描绘了景物的美丽，又传达了人物的情感</w:t>
      </w:r>
      <w:r>
        <w:rPr>
          <w:rFonts w:ascii="宋体" w:eastAsia="宋体" w:hAnsi="宋体" w:hint="eastAsia"/>
          <w:szCs w:val="21"/>
        </w:rPr>
        <w:t>。</w:t>
      </w:r>
    </w:p>
    <w:p w14:paraId="15039555" w14:textId="77777777" w:rsidR="00843722" w:rsidRDefault="00000000">
      <w:pPr>
        <w:widowControl/>
        <w:jc w:val="left"/>
        <w:rPr>
          <w:sz w:val="11"/>
          <w:szCs w:val="11"/>
        </w:rPr>
      </w:pPr>
      <w:r>
        <w:rPr>
          <w:rFonts w:ascii="宋体" w:eastAsia="宋体" w:hAnsi="宋体" w:hint="eastAsia"/>
          <w:szCs w:val="21"/>
        </w:rPr>
        <w:t>3、</w:t>
      </w:r>
      <w:r>
        <w:rPr>
          <w:rFonts w:ascii="宋体" w:eastAsia="宋体" w:hAnsi="宋体"/>
          <w:szCs w:val="21"/>
        </w:rPr>
        <w:t>情感丰富：语言表达上充满了情感色彩，通过人物的独白和唱词，生动地展现了人物的内心世界。例如，侯方域在看到桃花扇时的感慨和回忆，充分表现了他的思念和悲伤</w:t>
      </w:r>
      <w:r>
        <w:rPr>
          <w:rFonts w:ascii="宋体" w:eastAsia="宋体" w:hAnsi="宋体" w:hint="eastAsia"/>
          <w:szCs w:val="21"/>
        </w:rPr>
        <w:t>。</w:t>
      </w:r>
    </w:p>
    <w:p w14:paraId="1E3AE752" w14:textId="77777777" w:rsidR="00843722" w:rsidRPr="005757E9" w:rsidRDefault="00843722">
      <w:pPr>
        <w:widowControl/>
        <w:spacing w:afterLines="50" w:after="156"/>
        <w:jc w:val="left"/>
        <w:rPr>
          <w:rFonts w:ascii="DengXian-Bold" w:eastAsia="DengXian-Bold" w:hAnsi="DengXian-Bold" w:cs="DengXian-Bold"/>
          <w:b/>
          <w:bCs/>
          <w:color w:val="000000"/>
          <w:kern w:val="0"/>
          <w:szCs w:val="21"/>
          <w:lang w:bidi="ar"/>
        </w:rPr>
      </w:pPr>
    </w:p>
    <w:sectPr w:rsidR="00843722" w:rsidRPr="005757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33FA7" w14:textId="77777777" w:rsidR="009A72F5" w:rsidRDefault="009A72F5" w:rsidP="005757E9">
      <w:r>
        <w:separator/>
      </w:r>
    </w:p>
  </w:endnote>
  <w:endnote w:type="continuationSeparator" w:id="0">
    <w:p w14:paraId="1898A056" w14:textId="77777777" w:rsidR="009A72F5" w:rsidRDefault="009A72F5" w:rsidP="00575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DengXian-Bold">
    <w:altName w:val="Segoe Print"/>
    <w:charset w:val="00"/>
    <w:family w:val="auto"/>
    <w:pitch w:val="default"/>
  </w:font>
  <w:font w:name="Segoe Print">
    <w:panose1 w:val="02000600000000000000"/>
    <w:charset w:val="00"/>
    <w:family w:val="auto"/>
    <w:pitch w:val="variable"/>
    <w:sig w:usb0="0000028F"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45CB6" w14:textId="77777777" w:rsidR="009A72F5" w:rsidRDefault="009A72F5" w:rsidP="005757E9">
      <w:r>
        <w:separator/>
      </w:r>
    </w:p>
  </w:footnote>
  <w:footnote w:type="continuationSeparator" w:id="0">
    <w:p w14:paraId="319F90A9" w14:textId="77777777" w:rsidR="009A72F5" w:rsidRDefault="009A72F5" w:rsidP="00575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20B2D1"/>
    <w:multiLevelType w:val="singleLevel"/>
    <w:tmpl w:val="A120B2D1"/>
    <w:lvl w:ilvl="0">
      <w:start w:val="4"/>
      <w:numFmt w:val="decimal"/>
      <w:suff w:val="nothing"/>
      <w:lvlText w:val="%1、"/>
      <w:lvlJc w:val="left"/>
    </w:lvl>
  </w:abstractNum>
  <w:num w:numId="1" w16cid:durableId="932590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3722"/>
    <w:rsid w:val="0039115C"/>
    <w:rsid w:val="004D0793"/>
    <w:rsid w:val="005757E9"/>
    <w:rsid w:val="00624024"/>
    <w:rsid w:val="007812EE"/>
    <w:rsid w:val="007E32FB"/>
    <w:rsid w:val="00843722"/>
    <w:rsid w:val="008947BD"/>
    <w:rsid w:val="009A72F5"/>
    <w:rsid w:val="00DA151D"/>
    <w:rsid w:val="00FE7BD1"/>
    <w:rsid w:val="25FF7F88"/>
    <w:rsid w:val="279E081A"/>
    <w:rsid w:val="67010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60EAB"/>
  <w15:docId w15:val="{74A8F969-9D77-4588-8FF3-1D3DA00D7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a6"/>
    <w:rsid w:val="005757E9"/>
    <w:pPr>
      <w:tabs>
        <w:tab w:val="center" w:pos="4153"/>
        <w:tab w:val="right" w:pos="8306"/>
      </w:tabs>
      <w:snapToGrid w:val="0"/>
      <w:jc w:val="center"/>
    </w:pPr>
    <w:rPr>
      <w:sz w:val="18"/>
      <w:szCs w:val="18"/>
    </w:rPr>
  </w:style>
  <w:style w:type="character" w:customStyle="1" w:styleId="a6">
    <w:name w:val="页眉 字符"/>
    <w:basedOn w:val="a0"/>
    <w:link w:val="a5"/>
    <w:rsid w:val="005757E9"/>
    <w:rPr>
      <w:rFonts w:asciiTheme="minorHAnsi" w:eastAsiaTheme="minorEastAsia" w:hAnsiTheme="minorHAnsi" w:cstheme="minorBidi"/>
      <w:kern w:val="2"/>
      <w:sz w:val="18"/>
      <w:szCs w:val="18"/>
    </w:rPr>
  </w:style>
  <w:style w:type="paragraph" w:styleId="a7">
    <w:name w:val="footer"/>
    <w:basedOn w:val="a"/>
    <w:link w:val="a8"/>
    <w:rsid w:val="005757E9"/>
    <w:pPr>
      <w:tabs>
        <w:tab w:val="center" w:pos="4153"/>
        <w:tab w:val="right" w:pos="8306"/>
      </w:tabs>
      <w:snapToGrid w:val="0"/>
      <w:jc w:val="left"/>
    </w:pPr>
    <w:rPr>
      <w:sz w:val="18"/>
      <w:szCs w:val="18"/>
    </w:rPr>
  </w:style>
  <w:style w:type="character" w:customStyle="1" w:styleId="a8">
    <w:name w:val="页脚 字符"/>
    <w:basedOn w:val="a0"/>
    <w:link w:val="a7"/>
    <w:rsid w:val="005757E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002436">
      <w:bodyDiv w:val="1"/>
      <w:marLeft w:val="0"/>
      <w:marRight w:val="0"/>
      <w:marTop w:val="0"/>
      <w:marBottom w:val="0"/>
      <w:divBdr>
        <w:top w:val="none" w:sz="0" w:space="0" w:color="auto"/>
        <w:left w:val="none" w:sz="0" w:space="0" w:color="auto"/>
        <w:bottom w:val="none" w:sz="0" w:space="0" w:color="auto"/>
        <w:right w:val="none" w:sz="0" w:space="0" w:color="auto"/>
      </w:divBdr>
      <w:divsChild>
        <w:div w:id="2086804722">
          <w:marLeft w:val="0"/>
          <w:marRight w:val="0"/>
          <w:marTop w:val="0"/>
          <w:marBottom w:val="0"/>
          <w:divBdr>
            <w:top w:val="none" w:sz="0" w:space="0" w:color="auto"/>
            <w:left w:val="none" w:sz="0" w:space="0" w:color="auto"/>
            <w:bottom w:val="none" w:sz="0" w:space="0" w:color="auto"/>
            <w:right w:val="none" w:sz="0" w:space="0" w:color="auto"/>
          </w:divBdr>
          <w:divsChild>
            <w:div w:id="629554894">
              <w:marLeft w:val="0"/>
              <w:marRight w:val="0"/>
              <w:marTop w:val="0"/>
              <w:marBottom w:val="0"/>
              <w:divBdr>
                <w:top w:val="none" w:sz="0" w:space="0" w:color="auto"/>
                <w:left w:val="none" w:sz="0" w:space="0" w:color="auto"/>
                <w:bottom w:val="none" w:sz="0" w:space="0" w:color="auto"/>
                <w:right w:val="none" w:sz="0" w:space="0" w:color="auto"/>
              </w:divBdr>
              <w:divsChild>
                <w:div w:id="1166945674">
                  <w:marLeft w:val="0"/>
                  <w:marRight w:val="0"/>
                  <w:marTop w:val="180"/>
                  <w:marBottom w:val="180"/>
                  <w:divBdr>
                    <w:top w:val="none" w:sz="0" w:space="0" w:color="auto"/>
                    <w:left w:val="none" w:sz="0" w:space="0" w:color="auto"/>
                    <w:bottom w:val="none" w:sz="0" w:space="0" w:color="auto"/>
                    <w:right w:val="none" w:sz="0" w:space="0" w:color="auto"/>
                  </w:divBdr>
                  <w:divsChild>
                    <w:div w:id="1229263301">
                      <w:marLeft w:val="0"/>
                      <w:marRight w:val="0"/>
                      <w:marTop w:val="150"/>
                      <w:marBottom w:val="0"/>
                      <w:divBdr>
                        <w:top w:val="none" w:sz="0" w:space="0" w:color="auto"/>
                        <w:left w:val="none" w:sz="0" w:space="0" w:color="auto"/>
                        <w:bottom w:val="none" w:sz="0" w:space="0" w:color="auto"/>
                        <w:right w:val="none" w:sz="0" w:space="0" w:color="auto"/>
                      </w:divBdr>
                      <w:divsChild>
                        <w:div w:id="1372148310">
                          <w:marLeft w:val="0"/>
                          <w:marRight w:val="0"/>
                          <w:marTop w:val="0"/>
                          <w:marBottom w:val="0"/>
                          <w:divBdr>
                            <w:top w:val="none" w:sz="0" w:space="0" w:color="auto"/>
                            <w:left w:val="none" w:sz="0" w:space="0" w:color="auto"/>
                            <w:bottom w:val="single" w:sz="6" w:space="11" w:color="EEEEEE"/>
                            <w:right w:val="none" w:sz="0" w:space="0" w:color="auto"/>
                          </w:divBdr>
                          <w:divsChild>
                            <w:div w:id="153827673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99140">
      <w:bodyDiv w:val="1"/>
      <w:marLeft w:val="0"/>
      <w:marRight w:val="0"/>
      <w:marTop w:val="0"/>
      <w:marBottom w:val="0"/>
      <w:divBdr>
        <w:top w:val="none" w:sz="0" w:space="0" w:color="auto"/>
        <w:left w:val="none" w:sz="0" w:space="0" w:color="auto"/>
        <w:bottom w:val="none" w:sz="0" w:space="0" w:color="auto"/>
        <w:right w:val="none" w:sz="0" w:space="0" w:color="auto"/>
      </w:divBdr>
      <w:divsChild>
        <w:div w:id="1665160829">
          <w:marLeft w:val="0"/>
          <w:marRight w:val="0"/>
          <w:marTop w:val="0"/>
          <w:marBottom w:val="0"/>
          <w:divBdr>
            <w:top w:val="none" w:sz="0" w:space="0" w:color="auto"/>
            <w:left w:val="none" w:sz="0" w:space="0" w:color="auto"/>
            <w:bottom w:val="none" w:sz="0" w:space="0" w:color="auto"/>
            <w:right w:val="none" w:sz="0" w:space="0" w:color="auto"/>
          </w:divBdr>
          <w:divsChild>
            <w:div w:id="1139347433">
              <w:marLeft w:val="0"/>
              <w:marRight w:val="0"/>
              <w:marTop w:val="0"/>
              <w:marBottom w:val="0"/>
              <w:divBdr>
                <w:top w:val="none" w:sz="0" w:space="0" w:color="auto"/>
                <w:left w:val="none" w:sz="0" w:space="0" w:color="auto"/>
                <w:bottom w:val="none" w:sz="0" w:space="0" w:color="auto"/>
                <w:right w:val="none" w:sz="0" w:space="0" w:color="auto"/>
              </w:divBdr>
              <w:divsChild>
                <w:div w:id="2134443607">
                  <w:marLeft w:val="0"/>
                  <w:marRight w:val="0"/>
                  <w:marTop w:val="180"/>
                  <w:marBottom w:val="180"/>
                  <w:divBdr>
                    <w:top w:val="none" w:sz="0" w:space="0" w:color="auto"/>
                    <w:left w:val="none" w:sz="0" w:space="0" w:color="auto"/>
                    <w:bottom w:val="none" w:sz="0" w:space="0" w:color="auto"/>
                    <w:right w:val="none" w:sz="0" w:space="0" w:color="auto"/>
                  </w:divBdr>
                  <w:divsChild>
                    <w:div w:id="1040981905">
                      <w:marLeft w:val="0"/>
                      <w:marRight w:val="0"/>
                      <w:marTop w:val="150"/>
                      <w:marBottom w:val="0"/>
                      <w:divBdr>
                        <w:top w:val="none" w:sz="0" w:space="0" w:color="auto"/>
                        <w:left w:val="none" w:sz="0" w:space="0" w:color="auto"/>
                        <w:bottom w:val="none" w:sz="0" w:space="0" w:color="auto"/>
                        <w:right w:val="none" w:sz="0" w:space="0" w:color="auto"/>
                      </w:divBdr>
                      <w:divsChild>
                        <w:div w:id="13383982">
                          <w:marLeft w:val="0"/>
                          <w:marRight w:val="0"/>
                          <w:marTop w:val="0"/>
                          <w:marBottom w:val="0"/>
                          <w:divBdr>
                            <w:top w:val="none" w:sz="0" w:space="0" w:color="auto"/>
                            <w:left w:val="none" w:sz="0" w:space="0" w:color="auto"/>
                            <w:bottom w:val="single" w:sz="6" w:space="11" w:color="EEEEEE"/>
                            <w:right w:val="none" w:sz="0" w:space="0" w:color="auto"/>
                          </w:divBdr>
                          <w:divsChild>
                            <w:div w:id="64431440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1126</TotalTime>
  <Pages>1</Pages>
  <Words>2324</Words>
  <Characters>13250</Characters>
  <Application>Microsoft Office Word</Application>
  <DocSecurity>0</DocSecurity>
  <Lines>110</Lines>
  <Paragraphs>31</Paragraphs>
  <ScaleCrop>false</ScaleCrop>
  <Company/>
  <LinksUpToDate>false</LinksUpToDate>
  <CharactersWithSpaces>15543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31302</dc:creator>
  <cp:lastModifiedBy>Jieming Zhang</cp:lastModifiedBy>
  <cp:revision>7</cp:revision>
  <dcterms:created xsi:type="dcterms:W3CDTF">2024-12-27T10:46:00Z</dcterms:created>
  <dcterms:modified xsi:type="dcterms:W3CDTF">2024-12-30T02:58:00Z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eyJoZGlkIjoiOTc3M2Y5NzIzMDFlZjAyY2Q4Njk5ODkyYjFjNzBiNTQiLCJ1c2VySWQiOiI1NzY4NjcyODcifQ==</vt:lpwstr>
  </property>
  <property fmtid="{D5CDD505-2E9C-101B-9397-08002B2CF9AE}" pid="4" name="ICV">
    <vt:lpwstr>BEA2AE987CEF4E39A89035BB1CDACED8_12</vt:lpwstr>
  </property>
</Properties>
</file>